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74439" w14:textId="2BF2B021" w:rsidR="008519A3" w:rsidRDefault="006060CB" w:rsidP="00B078C4">
      <w:pPr>
        <w:shd w:val="clear" w:color="auto" w:fill="BDD6EE" w:themeFill="accent5" w:themeFillTint="66"/>
        <w:jc w:val="both"/>
      </w:pPr>
      <w:r>
        <w:rPr>
          <w:noProof/>
          <w:lang w:eastAsia="es-ES"/>
        </w:rPr>
        <mc:AlternateContent>
          <mc:Choice Requires="wps">
            <w:drawing>
              <wp:anchor distT="0" distB="0" distL="114300" distR="114300" simplePos="0" relativeHeight="251660288" behindDoc="0" locked="0" layoutInCell="1" allowOverlap="1" wp14:anchorId="61A226B4" wp14:editId="4DEBEEDD">
                <wp:simplePos x="0" y="0"/>
                <wp:positionH relativeFrom="page">
                  <wp:align>left</wp:align>
                </wp:positionH>
                <wp:positionV relativeFrom="paragraph">
                  <wp:posOffset>19685</wp:posOffset>
                </wp:positionV>
                <wp:extent cx="3886200" cy="5064760"/>
                <wp:effectExtent l="0" t="0" r="0" b="2540"/>
                <wp:wrapSquare wrapText="bothSides"/>
                <wp:docPr id="5" name="Cuadro de texto 8"/>
                <wp:cNvGraphicFramePr/>
                <a:graphic xmlns:a="http://schemas.openxmlformats.org/drawingml/2006/main">
                  <a:graphicData uri="http://schemas.microsoft.com/office/word/2010/wordprocessingShape">
                    <wps:wsp>
                      <wps:cNvSpPr txBox="1"/>
                      <wps:spPr>
                        <a:xfrm>
                          <a:off x="0" y="0"/>
                          <a:ext cx="3886200" cy="5064760"/>
                        </a:xfrm>
                        <a:prstGeom prst="rect">
                          <a:avLst/>
                        </a:prstGeom>
                        <a:noFill/>
                        <a:ln>
                          <a:noFill/>
                          <a:prstDash/>
                        </a:ln>
                      </wps:spPr>
                      <wps:txbx>
                        <w:txbxContent>
                          <w:p w14:paraId="199AC4F8" w14:textId="19776BD8"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PLAN DE</w:t>
                            </w:r>
                          </w:p>
                          <w:p w14:paraId="48619065" w14:textId="77777777"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 xml:space="preserve">INTELIGENCIA EMOCIONAL </w:t>
                            </w:r>
                          </w:p>
                          <w:p w14:paraId="265B7528" w14:textId="77777777"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Y</w:t>
                            </w:r>
                          </w:p>
                          <w:p w14:paraId="5E6D2A4E" w14:textId="77777777"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BIENESTAR</w:t>
                            </w:r>
                          </w:p>
                          <w:p w14:paraId="56A621B6" w14:textId="77777777" w:rsidR="00963FC1"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SOCIOEMOCIONAL</w:t>
                            </w:r>
                          </w:p>
                          <w:p w14:paraId="5F0B546B" w14:textId="1D801B5B"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 xml:space="preserve">DE </w:t>
                            </w:r>
                          </w:p>
                          <w:p w14:paraId="61C38541" w14:textId="77E06761"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LA COMUNIDAD EDUCATIVA</w:t>
                            </w:r>
                          </w:p>
                          <w:p w14:paraId="7B63276C" w14:textId="77777777" w:rsidR="00963FC1" w:rsidRDefault="00963FC1" w:rsidP="00B078C4">
                            <w:pPr>
                              <w:pStyle w:val="Ttulo"/>
                              <w:shd w:val="clear" w:color="auto" w:fill="BDD6EE" w:themeFill="accent5" w:themeFillTint="66"/>
                              <w:spacing w:after="0"/>
                              <w:jc w:val="center"/>
                              <w:rPr>
                                <w:rFonts w:ascii="Arial Rounded MT Bold" w:hAnsi="Arial Rounded MT Bold"/>
                                <w:color w:val="082A75"/>
                                <w:sz w:val="56"/>
                                <w:szCs w:val="56"/>
                                <w:lang w:bidi="es-ES"/>
                              </w:rPr>
                            </w:pPr>
                          </w:p>
                          <w:p w14:paraId="639A9FA4" w14:textId="572C4028" w:rsidR="00963FC1" w:rsidRPr="000E6B75" w:rsidRDefault="00963FC1" w:rsidP="00B078C4">
                            <w:pPr>
                              <w:pStyle w:val="Ttulo"/>
                              <w:shd w:val="clear" w:color="auto" w:fill="BDD6EE" w:themeFill="accent5" w:themeFillTint="66"/>
                              <w:spacing w:after="0"/>
                              <w:jc w:val="center"/>
                              <w:rPr>
                                <w:rFonts w:ascii="Arial Rounded MT Bold" w:hAnsi="Arial Rounded MT Bold"/>
                                <w:color w:val="082A75"/>
                                <w:sz w:val="56"/>
                                <w:szCs w:val="56"/>
                                <w:lang w:bidi="es-ES"/>
                              </w:rPr>
                            </w:pPr>
                            <w:r w:rsidRPr="000E6B75">
                              <w:rPr>
                                <w:rFonts w:ascii="Arial Rounded MT Bold" w:hAnsi="Arial Rounded MT Bold"/>
                                <w:color w:val="082A75"/>
                                <w:sz w:val="56"/>
                                <w:szCs w:val="56"/>
                                <w:lang w:bidi="es-ES"/>
                              </w:rPr>
                              <w:t>CURSO 202</w:t>
                            </w:r>
                            <w:r w:rsidR="00414418">
                              <w:rPr>
                                <w:rFonts w:ascii="Arial Rounded MT Bold" w:hAnsi="Arial Rounded MT Bold"/>
                                <w:color w:val="082A75"/>
                                <w:sz w:val="56"/>
                                <w:szCs w:val="56"/>
                                <w:lang w:bidi="es-ES"/>
                              </w:rPr>
                              <w:t>5</w:t>
                            </w:r>
                            <w:r w:rsidRPr="000E6B75">
                              <w:rPr>
                                <w:rFonts w:ascii="Arial Rounded MT Bold" w:hAnsi="Arial Rounded MT Bold"/>
                                <w:color w:val="082A75"/>
                                <w:sz w:val="56"/>
                                <w:szCs w:val="56"/>
                                <w:lang w:bidi="es-ES"/>
                              </w:rPr>
                              <w:t>-202</w:t>
                            </w:r>
                            <w:r w:rsidR="00414418">
                              <w:rPr>
                                <w:rFonts w:ascii="Arial Rounded MT Bold" w:hAnsi="Arial Rounded MT Bold"/>
                                <w:color w:val="082A75"/>
                                <w:sz w:val="56"/>
                                <w:szCs w:val="56"/>
                                <w:lang w:bidi="es-ES"/>
                              </w:rPr>
                              <w:t>6</w:t>
                            </w:r>
                          </w:p>
                          <w:p w14:paraId="61832426" w14:textId="77777777" w:rsidR="00963FC1" w:rsidRPr="00FF11E4" w:rsidRDefault="00963FC1" w:rsidP="008519A3">
                            <w:pPr>
                              <w:pStyle w:val="Ttulo"/>
                              <w:spacing w:after="0"/>
                              <w:jc w:val="center"/>
                              <w:rPr>
                                <w:rFonts w:ascii="Arial Rounded MT Bold" w:hAnsi="Arial Rounded MT Bold"/>
                                <w:color w:val="082A75"/>
                                <w:lang w:bidi="es-ES"/>
                              </w:rPr>
                            </w:pPr>
                          </w:p>
                          <w:p w14:paraId="7F0EBFA2" w14:textId="77777777" w:rsidR="00963FC1" w:rsidRDefault="00963FC1" w:rsidP="008519A3">
                            <w:pPr>
                              <w:pStyle w:val="Ttulo"/>
                              <w:spacing w:after="0"/>
                              <w:jc w:val="center"/>
                              <w:rPr>
                                <w:rFonts w:ascii="Arial Rounded MT Bold" w:hAnsi="Arial Rounded MT Bold"/>
                                <w:color w:val="082A75"/>
                                <w:lang w:bidi="es-ES"/>
                              </w:rPr>
                            </w:pPr>
                          </w:p>
                          <w:p w14:paraId="73DAB763" w14:textId="77777777" w:rsidR="00963FC1" w:rsidRDefault="00963FC1" w:rsidP="008519A3">
                            <w:pPr>
                              <w:pStyle w:val="Ttulo"/>
                              <w:spacing w:after="0"/>
                              <w:jc w:val="center"/>
                              <w:rPr>
                                <w:rFonts w:ascii="Arial Rounded MT Bold" w:hAnsi="Arial Rounded MT Bold"/>
                                <w:color w:val="082A75"/>
                                <w:lang w:bidi="es-ES"/>
                              </w:rPr>
                            </w:pPr>
                          </w:p>
                          <w:p w14:paraId="28BA55D1" w14:textId="77777777" w:rsidR="00963FC1" w:rsidRDefault="00963FC1" w:rsidP="008519A3">
                            <w:pPr>
                              <w:pStyle w:val="Ttulo"/>
                              <w:spacing w:after="0"/>
                              <w:jc w:val="center"/>
                              <w:rPr>
                                <w:rFonts w:ascii="Arial Rounded MT Bold" w:hAnsi="Arial Rounded MT Bold"/>
                                <w:color w:val="082A75"/>
                                <w:lang w:bidi="es-ES"/>
                              </w:rPr>
                            </w:pPr>
                          </w:p>
                          <w:p w14:paraId="0F7AE85A" w14:textId="77777777" w:rsidR="00963FC1" w:rsidRDefault="00963FC1" w:rsidP="008519A3">
                            <w:pPr>
                              <w:pStyle w:val="Ttulo"/>
                              <w:spacing w:after="0"/>
                              <w:jc w:val="center"/>
                              <w:rPr>
                                <w:rFonts w:ascii="Arial Rounded MT Bold" w:hAnsi="Arial Rounded MT Bold"/>
                                <w:color w:val="082A75"/>
                                <w:lang w:bidi="es-ES"/>
                              </w:rPr>
                            </w:pPr>
                          </w:p>
                          <w:p w14:paraId="79308BB9" w14:textId="77777777" w:rsidR="00963FC1" w:rsidRDefault="00963FC1" w:rsidP="008519A3">
                            <w:pPr>
                              <w:pStyle w:val="Ttulo"/>
                              <w:spacing w:after="0"/>
                              <w:jc w:val="center"/>
                              <w:rPr>
                                <w:rFonts w:ascii="Arial Rounded MT Bold" w:hAnsi="Arial Rounded MT Bold"/>
                                <w:color w:val="082A75"/>
                                <w:lang w:bidi="es-ES"/>
                              </w:rPr>
                            </w:pPr>
                          </w:p>
                          <w:p w14:paraId="566D3FE7" w14:textId="77777777" w:rsidR="00963FC1" w:rsidRDefault="00963FC1" w:rsidP="008519A3">
                            <w:pPr>
                              <w:pStyle w:val="Ttulo"/>
                              <w:spacing w:after="0"/>
                              <w:jc w:val="center"/>
                              <w:rPr>
                                <w:rFonts w:ascii="Arial Rounded MT Bold" w:hAnsi="Arial Rounded MT Bold"/>
                                <w:color w:val="082A75"/>
                                <w:lang w:bidi="es-ES"/>
                              </w:rPr>
                            </w:pPr>
                          </w:p>
                          <w:p w14:paraId="383958F6" w14:textId="77777777" w:rsidR="00963FC1" w:rsidRPr="00FF11E4" w:rsidRDefault="00963FC1" w:rsidP="008519A3">
                            <w:pPr>
                              <w:pStyle w:val="Ttulo"/>
                              <w:spacing w:after="0"/>
                              <w:jc w:val="center"/>
                              <w:rPr>
                                <w:rFonts w:ascii="Arial Rounded MT Bold" w:hAnsi="Arial Rounded MT Bold"/>
                                <w:color w:val="082A75"/>
                                <w:lang w:bidi="es-ES"/>
                              </w:rPr>
                            </w:pPr>
                          </w:p>
                          <w:p w14:paraId="0B169941" w14:textId="77777777" w:rsidR="00963FC1" w:rsidRDefault="00963FC1" w:rsidP="008519A3">
                            <w:pPr>
                              <w:pStyle w:val="Ttulo"/>
                              <w:spacing w:after="0"/>
                              <w:jc w:val="center"/>
                              <w:rPr>
                                <w:rFonts w:ascii="Arial Rounded MT Bold" w:hAnsi="Arial Rounded MT Bold"/>
                                <w:color w:val="082A75"/>
                                <w:sz w:val="48"/>
                                <w:szCs w:val="40"/>
                                <w:lang w:bidi="es-ES"/>
                              </w:rPr>
                            </w:pPr>
                          </w:p>
                          <w:p w14:paraId="7D021BD1" w14:textId="77777777" w:rsidR="00963FC1" w:rsidRDefault="00963FC1" w:rsidP="008519A3">
                            <w:pPr>
                              <w:pStyle w:val="Ttulo"/>
                              <w:spacing w:after="0"/>
                              <w:jc w:val="center"/>
                              <w:rPr>
                                <w:rFonts w:ascii="Arial Rounded MT Bold" w:hAnsi="Arial Rounded MT Bold"/>
                                <w:color w:val="082A75"/>
                                <w:sz w:val="48"/>
                                <w:szCs w:val="40"/>
                                <w:lang w:bidi="es-ES"/>
                              </w:rPr>
                            </w:pPr>
                            <w:r>
                              <w:rPr>
                                <w:rFonts w:ascii="Arial Rounded MT Bold" w:hAnsi="Arial Rounded MT Bold"/>
                                <w:color w:val="082A75"/>
                                <w:sz w:val="48"/>
                                <w:szCs w:val="40"/>
                                <w:lang w:bidi="es-ES"/>
                              </w:rPr>
                              <w:t>CEPA ALTOMIRA (Tarancón)</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61A226B4" id="_x0000_t202" coordsize="21600,21600" o:spt="202" path="m,l,21600r21600,l21600,xe">
                <v:stroke joinstyle="miter"/>
                <v:path gradientshapeok="t" o:connecttype="rect"/>
              </v:shapetype>
              <v:shape id="Cuadro de texto 8" o:spid="_x0000_s1026" type="#_x0000_t202" style="position:absolute;left:0;text-align:left;margin-left:0;margin-top:1.55pt;width:306pt;height:398.8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" filled="f" stroked="f">
                <v:textbox>
                  <w:txbxContent>
                    <w:p w14:paraId="199AC4F8" w14:textId="19776BD8"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PLAN DE</w:t>
                      </w:r>
                    </w:p>
                    <w:p w14:paraId="48619065" w14:textId="77777777"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 xml:space="preserve">INTELIGENCIA EMOCIONAL </w:t>
                      </w:r>
                    </w:p>
                    <w:p w14:paraId="265B7528" w14:textId="77777777"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Y</w:t>
                      </w:r>
                    </w:p>
                    <w:p w14:paraId="5E6D2A4E" w14:textId="77777777"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BIENESTAR</w:t>
                      </w:r>
                    </w:p>
                    <w:p w14:paraId="56A621B6" w14:textId="77777777" w:rsidR="00963FC1"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SOCIOEMOCIONAL</w:t>
                      </w:r>
                    </w:p>
                    <w:p w14:paraId="5F0B546B" w14:textId="1D801B5B"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 xml:space="preserve">DE </w:t>
                      </w:r>
                    </w:p>
                    <w:p w14:paraId="61C38541" w14:textId="77E06761" w:rsidR="00963FC1" w:rsidRPr="00EF4F3D" w:rsidRDefault="00963FC1" w:rsidP="00B078C4">
                      <w:pPr>
                        <w:pStyle w:val="Ttulo"/>
                        <w:shd w:val="clear" w:color="auto" w:fill="BDD6EE" w:themeFill="accent5" w:themeFillTint="66"/>
                        <w:spacing w:after="0"/>
                        <w:jc w:val="center"/>
                        <w:rPr>
                          <w:rFonts w:ascii="Arial Rounded MT Bold" w:hAnsi="Arial Rounded MT Bold"/>
                          <w:color w:val="082A75"/>
                          <w:sz w:val="56"/>
                          <w:szCs w:val="56"/>
                          <w:u w:val="single"/>
                          <w:lang w:bidi="es-ES"/>
                        </w:rPr>
                      </w:pPr>
                      <w:r w:rsidRPr="00EF4F3D">
                        <w:rPr>
                          <w:rFonts w:ascii="Arial Rounded MT Bold" w:hAnsi="Arial Rounded MT Bold"/>
                          <w:color w:val="082A75"/>
                          <w:sz w:val="56"/>
                          <w:szCs w:val="56"/>
                          <w:u w:val="single"/>
                          <w:lang w:bidi="es-ES"/>
                        </w:rPr>
                        <w:t>LA COMUNIDAD EDUCATIVA</w:t>
                      </w:r>
                    </w:p>
                    <w:p w14:paraId="7B63276C" w14:textId="77777777" w:rsidR="00963FC1" w:rsidRDefault="00963FC1" w:rsidP="00B078C4">
                      <w:pPr>
                        <w:pStyle w:val="Ttulo"/>
                        <w:shd w:val="clear" w:color="auto" w:fill="BDD6EE" w:themeFill="accent5" w:themeFillTint="66"/>
                        <w:spacing w:after="0"/>
                        <w:jc w:val="center"/>
                        <w:rPr>
                          <w:rFonts w:ascii="Arial Rounded MT Bold" w:hAnsi="Arial Rounded MT Bold"/>
                          <w:color w:val="082A75"/>
                          <w:sz w:val="56"/>
                          <w:szCs w:val="56"/>
                          <w:lang w:bidi="es-ES"/>
                        </w:rPr>
                      </w:pPr>
                    </w:p>
                    <w:p w14:paraId="639A9FA4" w14:textId="572C4028" w:rsidR="00963FC1" w:rsidRPr="000E6B75" w:rsidRDefault="00963FC1" w:rsidP="00B078C4">
                      <w:pPr>
                        <w:pStyle w:val="Ttulo"/>
                        <w:shd w:val="clear" w:color="auto" w:fill="BDD6EE" w:themeFill="accent5" w:themeFillTint="66"/>
                        <w:spacing w:after="0"/>
                        <w:jc w:val="center"/>
                        <w:rPr>
                          <w:rFonts w:ascii="Arial Rounded MT Bold" w:hAnsi="Arial Rounded MT Bold"/>
                          <w:color w:val="082A75"/>
                          <w:sz w:val="56"/>
                          <w:szCs w:val="56"/>
                          <w:lang w:bidi="es-ES"/>
                        </w:rPr>
                      </w:pPr>
                      <w:r w:rsidRPr="000E6B75">
                        <w:rPr>
                          <w:rFonts w:ascii="Arial Rounded MT Bold" w:hAnsi="Arial Rounded MT Bold"/>
                          <w:color w:val="082A75"/>
                          <w:sz w:val="56"/>
                          <w:szCs w:val="56"/>
                          <w:lang w:bidi="es-ES"/>
                        </w:rPr>
                        <w:t>CURSO 202</w:t>
                      </w:r>
                      <w:r w:rsidR="00414418">
                        <w:rPr>
                          <w:rFonts w:ascii="Arial Rounded MT Bold" w:hAnsi="Arial Rounded MT Bold"/>
                          <w:color w:val="082A75"/>
                          <w:sz w:val="56"/>
                          <w:szCs w:val="56"/>
                          <w:lang w:bidi="es-ES"/>
                        </w:rPr>
                        <w:t>5</w:t>
                      </w:r>
                      <w:r w:rsidRPr="000E6B75">
                        <w:rPr>
                          <w:rFonts w:ascii="Arial Rounded MT Bold" w:hAnsi="Arial Rounded MT Bold"/>
                          <w:color w:val="082A75"/>
                          <w:sz w:val="56"/>
                          <w:szCs w:val="56"/>
                          <w:lang w:bidi="es-ES"/>
                        </w:rPr>
                        <w:t>-202</w:t>
                      </w:r>
                      <w:r w:rsidR="00414418">
                        <w:rPr>
                          <w:rFonts w:ascii="Arial Rounded MT Bold" w:hAnsi="Arial Rounded MT Bold"/>
                          <w:color w:val="082A75"/>
                          <w:sz w:val="56"/>
                          <w:szCs w:val="56"/>
                          <w:lang w:bidi="es-ES"/>
                        </w:rPr>
                        <w:t>6</w:t>
                      </w:r>
                    </w:p>
                    <w:p w14:paraId="61832426" w14:textId="77777777" w:rsidR="00963FC1" w:rsidRPr="00FF11E4" w:rsidRDefault="00963FC1" w:rsidP="008519A3">
                      <w:pPr>
                        <w:pStyle w:val="Ttulo"/>
                        <w:spacing w:after="0"/>
                        <w:jc w:val="center"/>
                        <w:rPr>
                          <w:rFonts w:ascii="Arial Rounded MT Bold" w:hAnsi="Arial Rounded MT Bold"/>
                          <w:color w:val="082A75"/>
                          <w:lang w:bidi="es-ES"/>
                        </w:rPr>
                      </w:pPr>
                    </w:p>
                    <w:p w14:paraId="7F0EBFA2" w14:textId="77777777" w:rsidR="00963FC1" w:rsidRDefault="00963FC1" w:rsidP="008519A3">
                      <w:pPr>
                        <w:pStyle w:val="Ttulo"/>
                        <w:spacing w:after="0"/>
                        <w:jc w:val="center"/>
                        <w:rPr>
                          <w:rFonts w:ascii="Arial Rounded MT Bold" w:hAnsi="Arial Rounded MT Bold"/>
                          <w:color w:val="082A75"/>
                          <w:lang w:bidi="es-ES"/>
                        </w:rPr>
                      </w:pPr>
                    </w:p>
                    <w:p w14:paraId="73DAB763" w14:textId="77777777" w:rsidR="00963FC1" w:rsidRDefault="00963FC1" w:rsidP="008519A3">
                      <w:pPr>
                        <w:pStyle w:val="Ttulo"/>
                        <w:spacing w:after="0"/>
                        <w:jc w:val="center"/>
                        <w:rPr>
                          <w:rFonts w:ascii="Arial Rounded MT Bold" w:hAnsi="Arial Rounded MT Bold"/>
                          <w:color w:val="082A75"/>
                          <w:lang w:bidi="es-ES"/>
                        </w:rPr>
                      </w:pPr>
                    </w:p>
                    <w:p w14:paraId="28BA55D1" w14:textId="77777777" w:rsidR="00963FC1" w:rsidRDefault="00963FC1" w:rsidP="008519A3">
                      <w:pPr>
                        <w:pStyle w:val="Ttulo"/>
                        <w:spacing w:after="0"/>
                        <w:jc w:val="center"/>
                        <w:rPr>
                          <w:rFonts w:ascii="Arial Rounded MT Bold" w:hAnsi="Arial Rounded MT Bold"/>
                          <w:color w:val="082A75"/>
                          <w:lang w:bidi="es-ES"/>
                        </w:rPr>
                      </w:pPr>
                    </w:p>
                    <w:p w14:paraId="0F7AE85A" w14:textId="77777777" w:rsidR="00963FC1" w:rsidRDefault="00963FC1" w:rsidP="008519A3">
                      <w:pPr>
                        <w:pStyle w:val="Ttulo"/>
                        <w:spacing w:after="0"/>
                        <w:jc w:val="center"/>
                        <w:rPr>
                          <w:rFonts w:ascii="Arial Rounded MT Bold" w:hAnsi="Arial Rounded MT Bold"/>
                          <w:color w:val="082A75"/>
                          <w:lang w:bidi="es-ES"/>
                        </w:rPr>
                      </w:pPr>
                    </w:p>
                    <w:p w14:paraId="79308BB9" w14:textId="77777777" w:rsidR="00963FC1" w:rsidRDefault="00963FC1" w:rsidP="008519A3">
                      <w:pPr>
                        <w:pStyle w:val="Ttulo"/>
                        <w:spacing w:after="0"/>
                        <w:jc w:val="center"/>
                        <w:rPr>
                          <w:rFonts w:ascii="Arial Rounded MT Bold" w:hAnsi="Arial Rounded MT Bold"/>
                          <w:color w:val="082A75"/>
                          <w:lang w:bidi="es-ES"/>
                        </w:rPr>
                      </w:pPr>
                    </w:p>
                    <w:p w14:paraId="566D3FE7" w14:textId="77777777" w:rsidR="00963FC1" w:rsidRDefault="00963FC1" w:rsidP="008519A3">
                      <w:pPr>
                        <w:pStyle w:val="Ttulo"/>
                        <w:spacing w:after="0"/>
                        <w:jc w:val="center"/>
                        <w:rPr>
                          <w:rFonts w:ascii="Arial Rounded MT Bold" w:hAnsi="Arial Rounded MT Bold"/>
                          <w:color w:val="082A75"/>
                          <w:lang w:bidi="es-ES"/>
                        </w:rPr>
                      </w:pPr>
                    </w:p>
                    <w:p w14:paraId="383958F6" w14:textId="77777777" w:rsidR="00963FC1" w:rsidRPr="00FF11E4" w:rsidRDefault="00963FC1" w:rsidP="008519A3">
                      <w:pPr>
                        <w:pStyle w:val="Ttulo"/>
                        <w:spacing w:after="0"/>
                        <w:jc w:val="center"/>
                        <w:rPr>
                          <w:rFonts w:ascii="Arial Rounded MT Bold" w:hAnsi="Arial Rounded MT Bold"/>
                          <w:color w:val="082A75"/>
                          <w:lang w:bidi="es-ES"/>
                        </w:rPr>
                      </w:pPr>
                    </w:p>
                    <w:p w14:paraId="0B169941" w14:textId="77777777" w:rsidR="00963FC1" w:rsidRDefault="00963FC1" w:rsidP="008519A3">
                      <w:pPr>
                        <w:pStyle w:val="Ttulo"/>
                        <w:spacing w:after="0"/>
                        <w:jc w:val="center"/>
                        <w:rPr>
                          <w:rFonts w:ascii="Arial Rounded MT Bold" w:hAnsi="Arial Rounded MT Bold"/>
                          <w:color w:val="082A75"/>
                          <w:sz w:val="48"/>
                          <w:szCs w:val="40"/>
                          <w:lang w:bidi="es-ES"/>
                        </w:rPr>
                      </w:pPr>
                    </w:p>
                    <w:p w14:paraId="7D021BD1" w14:textId="77777777" w:rsidR="00963FC1" w:rsidRDefault="00963FC1" w:rsidP="008519A3">
                      <w:pPr>
                        <w:pStyle w:val="Ttulo"/>
                        <w:spacing w:after="0"/>
                        <w:jc w:val="center"/>
                        <w:rPr>
                          <w:rFonts w:ascii="Arial Rounded MT Bold" w:hAnsi="Arial Rounded MT Bold"/>
                          <w:color w:val="082A75"/>
                          <w:sz w:val="48"/>
                          <w:szCs w:val="40"/>
                          <w:lang w:bidi="es-ES"/>
                        </w:rPr>
                      </w:pPr>
                      <w:r>
                        <w:rPr>
                          <w:rFonts w:ascii="Arial Rounded MT Bold" w:hAnsi="Arial Rounded MT Bold"/>
                          <w:color w:val="082A75"/>
                          <w:sz w:val="48"/>
                          <w:szCs w:val="40"/>
                          <w:lang w:bidi="es-ES"/>
                        </w:rPr>
                        <w:t>CEPA ALTOMIRA (Tarancón)</w:t>
                      </w:r>
                    </w:p>
                  </w:txbxContent>
                </v:textbox>
                <w10:wrap type="square" anchorx="page"/>
              </v:shape>
            </w:pict>
          </mc:Fallback>
        </mc:AlternateContent>
      </w:r>
      <w:r w:rsidR="00EF4F3D" w:rsidRPr="00566086">
        <w:rPr>
          <w:noProof/>
          <w:lang w:eastAsia="es-ES"/>
        </w:rPr>
        <w:drawing>
          <wp:inline distT="0" distB="0" distL="0" distR="0" wp14:anchorId="56B43E0A" wp14:editId="5F4CC3F3">
            <wp:extent cx="2842592" cy="197354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024" cy="1985651"/>
                    </a:xfrm>
                    <a:prstGeom prst="rect">
                      <a:avLst/>
                    </a:prstGeom>
                    <a:noFill/>
                    <a:ln>
                      <a:noFill/>
                    </a:ln>
                  </pic:spPr>
                </pic:pic>
              </a:graphicData>
            </a:graphic>
          </wp:inline>
        </w:drawing>
      </w:r>
    </w:p>
    <w:p w14:paraId="1EA9562E" w14:textId="79A2D215" w:rsidR="00FA6AD7" w:rsidRPr="00B078C4" w:rsidRDefault="009F7AD3" w:rsidP="00B078C4">
      <w:pPr>
        <w:spacing w:after="200"/>
        <w:jc w:val="both"/>
      </w:pPr>
      <w:r w:rsidRPr="00FF11E4">
        <w:rPr>
          <w:rFonts w:ascii="Arial Rounded MT Bold" w:hAnsi="Arial Rounded MT Bold"/>
          <w:noProof/>
          <w:color w:val="082A75"/>
          <w:sz w:val="48"/>
          <w:szCs w:val="40"/>
          <w:lang w:eastAsia="es-ES"/>
        </w:rPr>
        <w:drawing>
          <wp:anchor distT="0" distB="0" distL="114300" distR="114300" simplePos="0" relativeHeight="251662336" behindDoc="0" locked="0" layoutInCell="1" allowOverlap="1" wp14:anchorId="41AF5269" wp14:editId="5ABDC142">
            <wp:simplePos x="0" y="0"/>
            <wp:positionH relativeFrom="page">
              <wp:posOffset>80010</wp:posOffset>
            </wp:positionH>
            <wp:positionV relativeFrom="paragraph">
              <wp:posOffset>2529205</wp:posOffset>
            </wp:positionV>
            <wp:extent cx="3726815" cy="4857115"/>
            <wp:effectExtent l="0" t="0" r="6985"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6815" cy="4857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1312" behindDoc="0" locked="0" layoutInCell="1" allowOverlap="1" wp14:anchorId="716CFD48" wp14:editId="11BF504A">
                <wp:simplePos x="0" y="0"/>
                <wp:positionH relativeFrom="margin">
                  <wp:posOffset>3609975</wp:posOffset>
                </wp:positionH>
                <wp:positionV relativeFrom="margin">
                  <wp:posOffset>5657850</wp:posOffset>
                </wp:positionV>
                <wp:extent cx="2926080" cy="3781425"/>
                <wp:effectExtent l="0" t="0" r="7620" b="9525"/>
                <wp:wrapSquare wrapText="bothSides"/>
                <wp:docPr id="3" name="Autoforma 2"/>
                <wp:cNvGraphicFramePr/>
                <a:graphic xmlns:a="http://schemas.openxmlformats.org/drawingml/2006/main">
                  <a:graphicData uri="http://schemas.microsoft.com/office/word/2010/wordprocessingShape">
                    <wps:wsp>
                      <wps:cNvSpPr/>
                      <wps:spPr>
                        <a:xfrm>
                          <a:off x="0" y="0"/>
                          <a:ext cx="2926080" cy="3781425"/>
                        </a:xfrm>
                        <a:custGeom>
                          <a:avLst/>
                          <a:gdLst>
                            <a:gd name="f0" fmla="val 10800000"/>
                            <a:gd name="f1" fmla="val 5400000"/>
                            <a:gd name="f2" fmla="val 16200000"/>
                            <a:gd name="f3" fmla="val w"/>
                            <a:gd name="f4" fmla="val h"/>
                            <a:gd name="f5" fmla="val ss"/>
                            <a:gd name="f6" fmla="val 0"/>
                            <a:gd name="f7" fmla="*/ 5419351 1 1725033"/>
                            <a:gd name="f8" fmla="val 45"/>
                            <a:gd name="f9" fmla="val 281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024F75"/>
                        </a:solidFill>
                        <a:ln cap="flat">
                          <a:noFill/>
                          <a:prstDash val="solid"/>
                        </a:ln>
                      </wps:spPr>
                      <wps:txbx>
                        <w:txbxContent>
                          <w:p w14:paraId="550E71DC" w14:textId="77777777" w:rsidR="00963FC1" w:rsidRDefault="00963FC1" w:rsidP="008519A3">
                            <w:pPr>
                              <w:jc w:val="center"/>
                              <w:rPr>
                                <w:rFonts w:ascii="Arial Rounded MT Bold" w:eastAsia="MS Gothic" w:hAnsi="Arial Rounded MT Bold"/>
                                <w:color w:val="FFFFFF"/>
                                <w:sz w:val="48"/>
                                <w:szCs w:val="48"/>
                              </w:rPr>
                            </w:pPr>
                            <w:r>
                              <w:rPr>
                                <w:rFonts w:ascii="Arial Rounded MT Bold" w:eastAsia="MS Gothic" w:hAnsi="Arial Rounded MT Bold"/>
                                <w:color w:val="FFFFFF"/>
                                <w:sz w:val="48"/>
                                <w:szCs w:val="48"/>
                              </w:rPr>
                              <w:t>CENTRO DE EDUCACIÓN DE PERSONAS ADULTAS</w:t>
                            </w:r>
                          </w:p>
                          <w:p w14:paraId="2632F34B" w14:textId="77777777" w:rsidR="00963FC1" w:rsidRPr="002A5C13" w:rsidRDefault="00963FC1" w:rsidP="008519A3">
                            <w:pPr>
                              <w:jc w:val="center"/>
                              <w:rPr>
                                <w:rFonts w:ascii="Arial Rounded MT Bold" w:eastAsia="MS Gothic" w:hAnsi="Arial Rounded MT Bold"/>
                                <w:color w:val="FFFFFF"/>
                                <w:sz w:val="48"/>
                                <w:szCs w:val="48"/>
                              </w:rPr>
                            </w:pPr>
                            <w:r w:rsidRPr="002A5C13">
                              <w:rPr>
                                <w:rFonts w:ascii="Arial Rounded MT Bold" w:eastAsia="MS Gothic" w:hAnsi="Arial Rounded MT Bold"/>
                                <w:color w:val="FFFFFF"/>
                                <w:sz w:val="48"/>
                                <w:szCs w:val="48"/>
                              </w:rPr>
                              <w:t>ALTOMIRA</w:t>
                            </w:r>
                          </w:p>
                          <w:p w14:paraId="0BAC4D14" w14:textId="77777777" w:rsidR="00963FC1" w:rsidRPr="002A5C13" w:rsidRDefault="00963FC1" w:rsidP="008519A3">
                            <w:pPr>
                              <w:jc w:val="center"/>
                              <w:rPr>
                                <w:rFonts w:ascii="Arial Rounded MT Bold" w:eastAsia="MS Gothic" w:hAnsi="Arial Rounded MT Bold"/>
                                <w:color w:val="FFFFFF"/>
                                <w:sz w:val="48"/>
                                <w:szCs w:val="48"/>
                              </w:rPr>
                            </w:pPr>
                            <w:r w:rsidRPr="002A5C13">
                              <w:rPr>
                                <w:rFonts w:ascii="Arial Rounded MT Bold" w:eastAsia="MS Gothic" w:hAnsi="Arial Rounded MT Bold"/>
                                <w:color w:val="FFFFFF"/>
                                <w:sz w:val="48"/>
                                <w:szCs w:val="48"/>
                              </w:rPr>
                              <w:t>(Tarancón)</w:t>
                            </w:r>
                          </w:p>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16CFD48" id="Autoforma 2" o:spid="_x0000_s1027" style="position:absolute;left:0;text-align:left;margin-left:284.25pt;margin-top:445.5pt;width:230.4pt;height:29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926080,3781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" adj="-11796480,,5400" path="m381339,at,,762678,762678,381339,,,381339l,3400086at,3018747,762678,3781425,,3400086,381339,3781425l2544741,3781425at2163402,3018747,2926080,3781425,2544741,3781425,2926080,3400086l2926080,381339at2163402,,2926080,762678,2926080,381339,2544741,l381339,xe" fillcolor="#024f75" stroked="f">
                <v:stroke joinstyle="miter"/>
                <v:formulas/>
                <v:path arrowok="t" o:connecttype="custom" o:connectlocs="1463040,0;2926080,1890713;1463040,3781425;0,1890713" o:connectangles="270,0,90,180" textboxrect="111694,111694,2814386,3669731"/>
                <v:textbox>
                  <w:txbxContent>
                    <w:p w14:paraId="550E71DC" w14:textId="77777777" w:rsidR="00963FC1" w:rsidRDefault="00963FC1" w:rsidP="008519A3">
                      <w:pPr>
                        <w:jc w:val="center"/>
                        <w:rPr>
                          <w:rFonts w:ascii="Arial Rounded MT Bold" w:eastAsia="MS Gothic" w:hAnsi="Arial Rounded MT Bold"/>
                          <w:color w:val="FFFFFF"/>
                          <w:sz w:val="48"/>
                          <w:szCs w:val="48"/>
                        </w:rPr>
                      </w:pPr>
                      <w:r>
                        <w:rPr>
                          <w:rFonts w:ascii="Arial Rounded MT Bold" w:eastAsia="MS Gothic" w:hAnsi="Arial Rounded MT Bold"/>
                          <w:color w:val="FFFFFF"/>
                          <w:sz w:val="48"/>
                          <w:szCs w:val="48"/>
                        </w:rPr>
                        <w:t>CENTRO DE EDUCACIÓN DE PERSONAS ADULTAS</w:t>
                      </w:r>
                    </w:p>
                    <w:p w14:paraId="2632F34B" w14:textId="77777777" w:rsidR="00963FC1" w:rsidRPr="002A5C13" w:rsidRDefault="00963FC1" w:rsidP="008519A3">
                      <w:pPr>
                        <w:jc w:val="center"/>
                        <w:rPr>
                          <w:rFonts w:ascii="Arial Rounded MT Bold" w:eastAsia="MS Gothic" w:hAnsi="Arial Rounded MT Bold"/>
                          <w:color w:val="FFFFFF"/>
                          <w:sz w:val="48"/>
                          <w:szCs w:val="48"/>
                        </w:rPr>
                      </w:pPr>
                      <w:r w:rsidRPr="002A5C13">
                        <w:rPr>
                          <w:rFonts w:ascii="Arial Rounded MT Bold" w:eastAsia="MS Gothic" w:hAnsi="Arial Rounded MT Bold"/>
                          <w:color w:val="FFFFFF"/>
                          <w:sz w:val="48"/>
                          <w:szCs w:val="48"/>
                        </w:rPr>
                        <w:t>ALTOMIRA</w:t>
                      </w:r>
                    </w:p>
                    <w:p w14:paraId="0BAC4D14" w14:textId="77777777" w:rsidR="00963FC1" w:rsidRPr="002A5C13" w:rsidRDefault="00963FC1" w:rsidP="008519A3">
                      <w:pPr>
                        <w:jc w:val="center"/>
                        <w:rPr>
                          <w:rFonts w:ascii="Arial Rounded MT Bold" w:eastAsia="MS Gothic" w:hAnsi="Arial Rounded MT Bold"/>
                          <w:color w:val="FFFFFF"/>
                          <w:sz w:val="48"/>
                          <w:szCs w:val="48"/>
                        </w:rPr>
                      </w:pPr>
                      <w:r w:rsidRPr="002A5C13">
                        <w:rPr>
                          <w:rFonts w:ascii="Arial Rounded MT Bold" w:eastAsia="MS Gothic" w:hAnsi="Arial Rounded MT Bold"/>
                          <w:color w:val="FFFFFF"/>
                          <w:sz w:val="48"/>
                          <w:szCs w:val="48"/>
                        </w:rPr>
                        <w:t>(Tarancón)</w:t>
                      </w:r>
                    </w:p>
                  </w:txbxContent>
                </v:textbox>
                <w10:wrap type="square" anchorx="margin" anchory="margin"/>
              </v:shape>
            </w:pict>
          </mc:Fallback>
        </mc:AlternateContent>
      </w:r>
      <w:r w:rsidR="008519A3">
        <w:rPr>
          <w:noProof/>
          <w:lang w:eastAsia="es-ES"/>
        </w:rPr>
        <mc:AlternateContent>
          <mc:Choice Requires="wps">
            <w:drawing>
              <wp:anchor distT="0" distB="0" distL="114300" distR="114300" simplePos="0" relativeHeight="251659264" behindDoc="1" locked="0" layoutInCell="1" allowOverlap="1" wp14:anchorId="1A5FA48E" wp14:editId="1A3FAC04">
                <wp:simplePos x="0" y="0"/>
                <wp:positionH relativeFrom="page">
                  <wp:align>left</wp:align>
                </wp:positionH>
                <wp:positionV relativeFrom="page">
                  <wp:posOffset>5043005</wp:posOffset>
                </wp:positionV>
                <wp:extent cx="7583170" cy="4887510"/>
                <wp:effectExtent l="0" t="0" r="0" b="8890"/>
                <wp:wrapNone/>
                <wp:docPr id="6" name="Rectángulo 2" descr="rectángulo de color"/>
                <wp:cNvGraphicFramePr/>
                <a:graphic xmlns:a="http://schemas.openxmlformats.org/drawingml/2006/main">
                  <a:graphicData uri="http://schemas.microsoft.com/office/word/2010/wordprocessingShape">
                    <wps:wsp>
                      <wps:cNvSpPr/>
                      <wps:spPr>
                        <a:xfrm>
                          <a:off x="0" y="0"/>
                          <a:ext cx="7583170" cy="4887510"/>
                        </a:xfrm>
                        <a:prstGeom prst="rect">
                          <a:avLst/>
                        </a:prstGeom>
                        <a:solidFill>
                          <a:schemeClr val="accent5">
                            <a:lumMod val="60000"/>
                            <a:lumOff val="40000"/>
                          </a:schemeClr>
                        </a:solidFill>
                        <a:ln cap="flat">
                          <a:noFill/>
                          <a:prstDash val="solid"/>
                        </a:ln>
                      </wps:spPr>
                      <wps:bodyPr lIns="0" tIns="0" rIns="0" bIns="0"/>
                    </wps:wsp>
                  </a:graphicData>
                </a:graphic>
                <wp14:sizeRelV relativeFrom="margin">
                  <wp14:pctHeight>0</wp14:pctHeight>
                </wp14:sizeRelV>
              </wp:anchor>
            </w:drawing>
          </mc:Choice>
          <mc:Fallback>
            <w:pict>
              <v:rect w14:anchorId="32FC82B4" id="Rectángulo 2" o:spid="_x0000_s1026" alt="rectángulo de color" style="position:absolute;margin-left:0;margin-top:397.1pt;width:597.1pt;height:384.85pt;z-index:-251657216;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" fillcolor="#9cc2e5 [1944]" stroked="f">
                <v:textbox inset="0,0,0,0"/>
                <w10:wrap anchorx="page" anchory="page"/>
              </v:rect>
            </w:pict>
          </mc:Fallback>
        </mc:AlternateContent>
      </w:r>
      <w:r w:rsidR="00B078C4">
        <w:tab/>
      </w:r>
      <w:r w:rsidR="00B078C4" w:rsidRPr="002E2B84">
        <w:rPr>
          <w:noProof/>
          <w:sz w:val="44"/>
          <w:szCs w:val="44"/>
          <w:shd w:val="clear" w:color="auto" w:fill="BDD6EE" w:themeFill="accent5" w:themeFillTint="66"/>
          <w:lang w:eastAsia="es-ES"/>
        </w:rPr>
        <w:drawing>
          <wp:inline distT="0" distB="0" distL="0" distR="0" wp14:anchorId="27072A11" wp14:editId="1FA2B7C3">
            <wp:extent cx="2832293" cy="353059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672" cy="3532316"/>
                    </a:xfrm>
                    <a:prstGeom prst="rect">
                      <a:avLst/>
                    </a:prstGeom>
                    <a:noFill/>
                    <a:ln>
                      <a:noFill/>
                    </a:ln>
                  </pic:spPr>
                </pic:pic>
              </a:graphicData>
            </a:graphic>
          </wp:inline>
        </w:drawing>
      </w:r>
    </w:p>
    <w:p w14:paraId="7243D9CB" w14:textId="666ECFFB" w:rsidR="008519A3" w:rsidRPr="00B078C4" w:rsidRDefault="008519A3" w:rsidP="00B078C4">
      <w:pPr>
        <w:sectPr w:rsidR="008519A3" w:rsidRPr="00B078C4" w:rsidSect="00704E69">
          <w:headerReference w:type="default" r:id="rId11"/>
          <w:footerReference w:type="default" r:id="rId12"/>
          <w:pgSz w:w="11906" w:h="16838"/>
          <w:pgMar w:top="720" w:right="720" w:bottom="720" w:left="720" w:header="0" w:footer="289" w:gutter="0"/>
          <w:cols w:space="720"/>
          <w:titlePg/>
          <w:docGrid w:linePitch="299"/>
        </w:sectPr>
      </w:pPr>
    </w:p>
    <w:p w14:paraId="5E37CE00" w14:textId="1AF18397" w:rsidR="00FA6AD7" w:rsidRDefault="00FA6AD7">
      <w:pPr>
        <w:pageBreakBefore/>
        <w:jc w:val="both"/>
      </w:pPr>
    </w:p>
    <w:p w14:paraId="1DE6B503" w14:textId="77777777" w:rsidR="00FA6AD7" w:rsidRPr="00F23F55" w:rsidRDefault="0054529B">
      <w:pPr>
        <w:pStyle w:val="TtuloTDC"/>
        <w:outlineLvl w:val="9"/>
        <w:rPr>
          <w:b/>
          <w:color w:val="249EA4"/>
        </w:rPr>
      </w:pPr>
      <w:r w:rsidRPr="00F23F55">
        <w:rPr>
          <w:b/>
          <w:color w:val="249EA4"/>
        </w:rPr>
        <w:t>ÍNDICE</w:t>
      </w:r>
    </w:p>
    <w:p w14:paraId="36BAF3DB" w14:textId="7A229092" w:rsidR="00FA6AD7" w:rsidRPr="00F23F55" w:rsidRDefault="002E2B84" w:rsidP="002E2B84">
      <w:pPr>
        <w:tabs>
          <w:tab w:val="left" w:pos="8824"/>
        </w:tabs>
        <w:rPr>
          <w:color w:val="249EA4"/>
          <w:lang w:eastAsia="es-ES"/>
        </w:rPr>
      </w:pPr>
      <w:r w:rsidRPr="00F23F55">
        <w:rPr>
          <w:color w:val="249EA4"/>
          <w:lang w:eastAsia="es-ES"/>
        </w:rPr>
        <w:tab/>
      </w:r>
    </w:p>
    <w:p w14:paraId="7E58D5E1" w14:textId="02154120" w:rsidR="002E2B84" w:rsidRPr="00F23F55" w:rsidRDefault="7695E72C">
      <w:pPr>
        <w:pStyle w:val="TDC1"/>
        <w:rPr>
          <w:rFonts w:asciiTheme="minorHAnsi" w:eastAsiaTheme="minorEastAsia" w:hAnsiTheme="minorHAnsi" w:cstheme="minorBidi"/>
          <w:noProof/>
          <w:color w:val="249EA4"/>
          <w:sz w:val="24"/>
          <w:szCs w:val="24"/>
          <w:lang w:eastAsia="es-ES"/>
        </w:rPr>
      </w:pPr>
      <w:r w:rsidRPr="00F23F55">
        <w:rPr>
          <w:color w:val="249EA4"/>
          <w:sz w:val="24"/>
          <w:szCs w:val="24"/>
        </w:rPr>
        <w:fldChar w:fldCharType="begin"/>
      </w:r>
      <w:r w:rsidRPr="00F23F55">
        <w:rPr>
          <w:color w:val="249EA4"/>
          <w:sz w:val="24"/>
          <w:szCs w:val="24"/>
        </w:rPr>
        <w:instrText>TOC \o "1-3" \u \h</w:instrText>
      </w:r>
      <w:r w:rsidRPr="00F23F55">
        <w:rPr>
          <w:color w:val="249EA4"/>
          <w:sz w:val="24"/>
          <w:szCs w:val="24"/>
        </w:rPr>
        <w:fldChar w:fldCharType="separate"/>
      </w:r>
      <w:hyperlink w:anchor="_Toc181180549" w:history="1">
        <w:r w:rsidR="002E2B84" w:rsidRPr="00F23F55">
          <w:rPr>
            <w:rStyle w:val="Hipervnculo"/>
            <w:noProof/>
            <w:color w:val="249EA4"/>
            <w:sz w:val="24"/>
            <w:szCs w:val="24"/>
            <w:lang w:bidi="es-ES"/>
          </w:rPr>
          <w:t>1.</w:t>
        </w:r>
        <w:r w:rsidR="002E2B84" w:rsidRPr="00F23F55">
          <w:rPr>
            <w:rFonts w:asciiTheme="minorHAnsi" w:eastAsiaTheme="minorEastAsia" w:hAnsiTheme="minorHAnsi" w:cstheme="minorBidi"/>
            <w:noProof/>
            <w:color w:val="249EA4"/>
            <w:sz w:val="24"/>
            <w:szCs w:val="24"/>
            <w:lang w:eastAsia="es-ES"/>
          </w:rPr>
          <w:tab/>
        </w:r>
        <w:r w:rsidR="002E2B84" w:rsidRPr="00F23F55">
          <w:rPr>
            <w:rStyle w:val="Hipervnculo"/>
            <w:noProof/>
            <w:color w:val="249EA4"/>
            <w:sz w:val="24"/>
            <w:szCs w:val="24"/>
            <w:lang w:bidi="es-ES"/>
          </w:rPr>
          <w:t>INTRODUCCIÓN</w:t>
        </w:r>
        <w:r w:rsidR="00F23F55" w:rsidRPr="00F23F55">
          <w:rPr>
            <w:noProof/>
            <w:color w:val="249EA4"/>
            <w:sz w:val="24"/>
            <w:szCs w:val="24"/>
          </w:rPr>
          <w:t>…………………………………………………………………………</w:t>
        </w:r>
        <w:r w:rsidR="00AF2D5B">
          <w:rPr>
            <w:noProof/>
            <w:color w:val="249EA4"/>
            <w:sz w:val="24"/>
            <w:szCs w:val="24"/>
          </w:rPr>
          <w:t>…..</w:t>
        </w:r>
        <w:r w:rsidR="002E2B84" w:rsidRPr="00F23F55">
          <w:rPr>
            <w:noProof/>
            <w:color w:val="249EA4"/>
            <w:sz w:val="24"/>
            <w:szCs w:val="24"/>
          </w:rPr>
          <w:fldChar w:fldCharType="begin"/>
        </w:r>
        <w:r w:rsidR="002E2B84" w:rsidRPr="00F23F55">
          <w:rPr>
            <w:noProof/>
            <w:color w:val="249EA4"/>
            <w:sz w:val="24"/>
            <w:szCs w:val="24"/>
          </w:rPr>
          <w:instrText xml:space="preserve"> PAGEREF _Toc181180549 \h </w:instrText>
        </w:r>
        <w:r w:rsidR="002E2B84" w:rsidRPr="00F23F55">
          <w:rPr>
            <w:noProof/>
            <w:color w:val="249EA4"/>
            <w:sz w:val="24"/>
            <w:szCs w:val="24"/>
          </w:rPr>
        </w:r>
        <w:r w:rsidR="002E2B84" w:rsidRPr="00F23F55">
          <w:rPr>
            <w:noProof/>
            <w:color w:val="249EA4"/>
            <w:sz w:val="24"/>
            <w:szCs w:val="24"/>
          </w:rPr>
          <w:fldChar w:fldCharType="separate"/>
        </w:r>
        <w:r w:rsidR="002E2B84" w:rsidRPr="00F23F55">
          <w:rPr>
            <w:noProof/>
            <w:color w:val="249EA4"/>
            <w:sz w:val="24"/>
            <w:szCs w:val="24"/>
          </w:rPr>
          <w:t>2</w:t>
        </w:r>
        <w:r w:rsidR="002E2B84" w:rsidRPr="00F23F55">
          <w:rPr>
            <w:noProof/>
            <w:color w:val="249EA4"/>
            <w:sz w:val="24"/>
            <w:szCs w:val="24"/>
          </w:rPr>
          <w:fldChar w:fldCharType="end"/>
        </w:r>
      </w:hyperlink>
    </w:p>
    <w:p w14:paraId="311225C1" w14:textId="6A898ED7" w:rsidR="002E2B84" w:rsidRPr="00F23F55" w:rsidRDefault="002E2B84">
      <w:pPr>
        <w:pStyle w:val="TDC2"/>
        <w:tabs>
          <w:tab w:val="right" w:leader="dot" w:pos="9628"/>
        </w:tabs>
        <w:rPr>
          <w:rFonts w:asciiTheme="minorHAnsi" w:eastAsiaTheme="minorEastAsia" w:hAnsiTheme="minorHAnsi" w:cstheme="minorBidi"/>
          <w:noProof/>
          <w:color w:val="249EA4"/>
          <w:sz w:val="24"/>
          <w:szCs w:val="24"/>
          <w:lang w:eastAsia="es-ES"/>
        </w:rPr>
      </w:pPr>
      <w:hyperlink w:anchor="_Toc181180550" w:history="1">
        <w:r w:rsidRPr="00F23F55">
          <w:rPr>
            <w:rStyle w:val="Hipervnculo"/>
            <w:noProof/>
            <w:color w:val="249EA4"/>
            <w:sz w:val="24"/>
            <w:szCs w:val="24"/>
            <w:lang w:bidi="es-ES"/>
          </w:rPr>
          <w:t>1.1 BIENESTAR EMOCIONAL EN EL ÁMBITO EDUCATIVO</w:t>
        </w:r>
        <w:r w:rsidR="00F23F55" w:rsidRPr="00F23F55">
          <w:rPr>
            <w:noProof/>
            <w:color w:val="249EA4"/>
            <w:sz w:val="24"/>
            <w:szCs w:val="24"/>
          </w:rPr>
          <w:t>………………...............</w:t>
        </w:r>
        <w:r w:rsidR="00AF2D5B">
          <w:rPr>
            <w:noProof/>
            <w:color w:val="249EA4"/>
            <w:sz w:val="24"/>
            <w:szCs w:val="24"/>
          </w:rPr>
          <w:t>....</w:t>
        </w:r>
        <w:r w:rsidRPr="00F23F55">
          <w:rPr>
            <w:noProof/>
            <w:color w:val="249EA4"/>
            <w:sz w:val="24"/>
            <w:szCs w:val="24"/>
          </w:rPr>
          <w:fldChar w:fldCharType="begin"/>
        </w:r>
        <w:r w:rsidRPr="00F23F55">
          <w:rPr>
            <w:noProof/>
            <w:color w:val="249EA4"/>
            <w:sz w:val="24"/>
            <w:szCs w:val="24"/>
          </w:rPr>
          <w:instrText xml:space="preserve"> PAGEREF _Toc181180550 \h </w:instrText>
        </w:r>
        <w:r w:rsidRPr="00F23F55">
          <w:rPr>
            <w:noProof/>
            <w:color w:val="249EA4"/>
            <w:sz w:val="24"/>
            <w:szCs w:val="24"/>
          </w:rPr>
        </w:r>
        <w:r w:rsidRPr="00F23F55">
          <w:rPr>
            <w:noProof/>
            <w:color w:val="249EA4"/>
            <w:sz w:val="24"/>
            <w:szCs w:val="24"/>
          </w:rPr>
          <w:fldChar w:fldCharType="separate"/>
        </w:r>
        <w:r w:rsidRPr="00F23F55">
          <w:rPr>
            <w:noProof/>
            <w:color w:val="249EA4"/>
            <w:sz w:val="24"/>
            <w:szCs w:val="24"/>
          </w:rPr>
          <w:t>2</w:t>
        </w:r>
        <w:r w:rsidRPr="00F23F55">
          <w:rPr>
            <w:noProof/>
            <w:color w:val="249EA4"/>
            <w:sz w:val="24"/>
            <w:szCs w:val="24"/>
          </w:rPr>
          <w:fldChar w:fldCharType="end"/>
        </w:r>
      </w:hyperlink>
    </w:p>
    <w:p w14:paraId="203F3143" w14:textId="6F6C7686" w:rsidR="002E2B84" w:rsidRPr="00F23F55" w:rsidRDefault="002E2B84">
      <w:pPr>
        <w:pStyle w:val="TDC2"/>
        <w:tabs>
          <w:tab w:val="right" w:leader="dot" w:pos="9628"/>
        </w:tabs>
        <w:rPr>
          <w:rFonts w:asciiTheme="minorHAnsi" w:eastAsiaTheme="minorEastAsia" w:hAnsiTheme="minorHAnsi" w:cstheme="minorBidi"/>
          <w:noProof/>
          <w:color w:val="249EA4"/>
          <w:sz w:val="24"/>
          <w:szCs w:val="24"/>
          <w:lang w:eastAsia="es-ES"/>
        </w:rPr>
      </w:pPr>
      <w:hyperlink w:anchor="_Toc181180551" w:history="1">
        <w:r w:rsidRPr="00F23F55">
          <w:rPr>
            <w:rStyle w:val="Hipervnculo"/>
            <w:noProof/>
            <w:color w:val="249EA4"/>
            <w:sz w:val="24"/>
            <w:szCs w:val="24"/>
            <w:lang w:bidi="es-ES"/>
          </w:rPr>
          <w:t>1.2 Justificación de la necesidad del Plan</w:t>
        </w:r>
        <w:r w:rsidR="001859BA" w:rsidRPr="00F23F55">
          <w:rPr>
            <w:rStyle w:val="Hipervnculo"/>
            <w:noProof/>
            <w:color w:val="249EA4"/>
            <w:sz w:val="24"/>
            <w:szCs w:val="24"/>
            <w:lang w:bidi="es-ES"/>
          </w:rPr>
          <w:t>.</w:t>
        </w:r>
        <w:r w:rsidR="00E748BF" w:rsidRPr="00F23F55">
          <w:rPr>
            <w:rStyle w:val="Hipervnculo"/>
            <w:noProof/>
            <w:color w:val="249EA4"/>
            <w:sz w:val="24"/>
            <w:szCs w:val="24"/>
            <w:lang w:bidi="es-ES"/>
          </w:rPr>
          <w:t>1.3</w:t>
        </w:r>
        <w:r w:rsidR="001859BA" w:rsidRPr="00F23F55">
          <w:rPr>
            <w:rStyle w:val="Hipervnculo"/>
            <w:noProof/>
            <w:color w:val="249EA4"/>
            <w:sz w:val="24"/>
            <w:szCs w:val="24"/>
            <w:lang w:bidi="es-ES"/>
          </w:rPr>
          <w:t xml:space="preserve"> </w:t>
        </w:r>
        <w:r w:rsidR="00E748BF" w:rsidRPr="00F23F55">
          <w:rPr>
            <w:rStyle w:val="Hipervnculo"/>
            <w:noProof/>
            <w:color w:val="249EA4"/>
            <w:sz w:val="24"/>
            <w:szCs w:val="24"/>
            <w:lang w:bidi="es-ES"/>
          </w:rPr>
          <w:t>Contextualización</w:t>
        </w:r>
        <w:r w:rsidR="00F23F55" w:rsidRPr="00F23F55">
          <w:rPr>
            <w:rStyle w:val="Hipervnculo"/>
            <w:noProof/>
            <w:color w:val="249EA4"/>
            <w:sz w:val="24"/>
            <w:szCs w:val="24"/>
            <w:lang w:bidi="es-ES"/>
          </w:rPr>
          <w:t>…</w:t>
        </w:r>
        <w:r w:rsidR="00F23F55" w:rsidRPr="00F23F55">
          <w:rPr>
            <w:noProof/>
            <w:color w:val="249EA4"/>
            <w:sz w:val="24"/>
            <w:szCs w:val="24"/>
          </w:rPr>
          <w:t>…………..............</w:t>
        </w:r>
        <w:r w:rsidR="00AF2D5B">
          <w:rPr>
            <w:noProof/>
            <w:color w:val="249EA4"/>
            <w:sz w:val="24"/>
            <w:szCs w:val="24"/>
          </w:rPr>
          <w:t>.....</w:t>
        </w:r>
        <w:r w:rsidRPr="00F23F55">
          <w:rPr>
            <w:noProof/>
            <w:color w:val="249EA4"/>
            <w:sz w:val="24"/>
            <w:szCs w:val="24"/>
          </w:rPr>
          <w:fldChar w:fldCharType="begin"/>
        </w:r>
        <w:r w:rsidRPr="00F23F55">
          <w:rPr>
            <w:noProof/>
            <w:color w:val="249EA4"/>
            <w:sz w:val="24"/>
            <w:szCs w:val="24"/>
          </w:rPr>
          <w:instrText xml:space="preserve"> PAGEREF _Toc181180551 \h </w:instrText>
        </w:r>
        <w:r w:rsidRPr="00F23F55">
          <w:rPr>
            <w:noProof/>
            <w:color w:val="249EA4"/>
            <w:sz w:val="24"/>
            <w:szCs w:val="24"/>
          </w:rPr>
        </w:r>
        <w:r w:rsidRPr="00F23F55">
          <w:rPr>
            <w:noProof/>
            <w:color w:val="249EA4"/>
            <w:sz w:val="24"/>
            <w:szCs w:val="24"/>
          </w:rPr>
          <w:fldChar w:fldCharType="separate"/>
        </w:r>
        <w:r w:rsidRPr="00F23F55">
          <w:rPr>
            <w:noProof/>
            <w:color w:val="249EA4"/>
            <w:sz w:val="24"/>
            <w:szCs w:val="24"/>
          </w:rPr>
          <w:t>5</w:t>
        </w:r>
        <w:r w:rsidRPr="00F23F55">
          <w:rPr>
            <w:noProof/>
            <w:color w:val="249EA4"/>
            <w:sz w:val="24"/>
            <w:szCs w:val="24"/>
          </w:rPr>
          <w:fldChar w:fldCharType="end"/>
        </w:r>
      </w:hyperlink>
    </w:p>
    <w:p w14:paraId="33518A24" w14:textId="5F17405B" w:rsidR="002E2B84" w:rsidRPr="00F23F55" w:rsidRDefault="00307DF3" w:rsidP="00307DF3">
      <w:pPr>
        <w:pStyle w:val="TDC1"/>
        <w:ind w:firstLine="220"/>
        <w:rPr>
          <w:rFonts w:asciiTheme="minorHAnsi" w:eastAsiaTheme="minorEastAsia" w:hAnsiTheme="minorHAnsi" w:cstheme="minorBidi"/>
          <w:noProof/>
          <w:color w:val="249EA4"/>
          <w:sz w:val="24"/>
          <w:szCs w:val="24"/>
          <w:lang w:eastAsia="es-ES"/>
        </w:rPr>
      </w:pPr>
      <w:hyperlink w:anchor="_Toc181180552" w:history="1">
        <w:r w:rsidRPr="00F23F55">
          <w:rPr>
            <w:rStyle w:val="Hipervnculo"/>
            <w:noProof/>
            <w:color w:val="249EA4"/>
            <w:sz w:val="24"/>
            <w:szCs w:val="24"/>
          </w:rPr>
          <w:t>1.3 Contextualización</w:t>
        </w:r>
        <w:r w:rsidR="002E2B84" w:rsidRPr="00F23F55">
          <w:rPr>
            <w:rStyle w:val="Hipervnculo"/>
            <w:noProof/>
            <w:color w:val="249EA4"/>
            <w:sz w:val="24"/>
            <w:szCs w:val="24"/>
          </w:rPr>
          <w:t xml:space="preserve"> </w:t>
        </w:r>
        <w:r w:rsidR="00882617" w:rsidRPr="00F23F55">
          <w:rPr>
            <w:rStyle w:val="Hipervnculo"/>
            <w:noProof/>
            <w:color w:val="249EA4"/>
            <w:sz w:val="24"/>
            <w:szCs w:val="24"/>
          </w:rPr>
          <w:t xml:space="preserve">   </w:t>
        </w:r>
        <w:r w:rsidR="002E2B84" w:rsidRPr="00F23F55">
          <w:rPr>
            <w:rStyle w:val="Hipervnculo"/>
            <w:noProof/>
            <w:color w:val="249EA4"/>
            <w:sz w:val="24"/>
            <w:szCs w:val="24"/>
          </w:rPr>
          <w:t>OBJETIVOS</w:t>
        </w:r>
        <w:r w:rsidR="00787C58" w:rsidRPr="00F23F55">
          <w:rPr>
            <w:rStyle w:val="Hipervnculo"/>
            <w:noProof/>
            <w:color w:val="249EA4"/>
            <w:sz w:val="24"/>
            <w:szCs w:val="24"/>
          </w:rPr>
          <w:t xml:space="preserve"> GENERALES</w:t>
        </w:r>
        <w:r w:rsidR="002E2B84" w:rsidRPr="00F23F55">
          <w:rPr>
            <w:rStyle w:val="Hipervnculo"/>
            <w:noProof/>
            <w:color w:val="249EA4"/>
            <w:sz w:val="24"/>
            <w:szCs w:val="24"/>
          </w:rPr>
          <w:t xml:space="preserve"> </w:t>
        </w:r>
        <w:r w:rsidR="00F23F55" w:rsidRPr="00F23F55">
          <w:rPr>
            <w:rStyle w:val="Hipervnculo"/>
            <w:noProof/>
            <w:color w:val="249EA4"/>
            <w:sz w:val="24"/>
            <w:szCs w:val="24"/>
          </w:rPr>
          <w:t>del Plan…………………………</w:t>
        </w:r>
        <w:r w:rsidR="00AF2D5B">
          <w:rPr>
            <w:rStyle w:val="Hipervnculo"/>
            <w:noProof/>
            <w:color w:val="249EA4"/>
            <w:sz w:val="24"/>
            <w:szCs w:val="24"/>
          </w:rPr>
          <w:t>…...</w:t>
        </w:r>
        <w:r w:rsidR="002E2B84" w:rsidRPr="00F23F55">
          <w:rPr>
            <w:noProof/>
            <w:color w:val="249EA4"/>
            <w:sz w:val="24"/>
            <w:szCs w:val="24"/>
          </w:rPr>
          <w:fldChar w:fldCharType="begin"/>
        </w:r>
        <w:r w:rsidR="002E2B84" w:rsidRPr="00F23F55">
          <w:rPr>
            <w:noProof/>
            <w:color w:val="249EA4"/>
            <w:sz w:val="24"/>
            <w:szCs w:val="24"/>
          </w:rPr>
          <w:instrText xml:space="preserve"> PAGEREF _Toc181180552 \h </w:instrText>
        </w:r>
        <w:r w:rsidR="002E2B84" w:rsidRPr="00F23F55">
          <w:rPr>
            <w:noProof/>
            <w:color w:val="249EA4"/>
            <w:sz w:val="24"/>
            <w:szCs w:val="24"/>
          </w:rPr>
        </w:r>
        <w:r w:rsidR="002E2B84" w:rsidRPr="00F23F55">
          <w:rPr>
            <w:noProof/>
            <w:color w:val="249EA4"/>
            <w:sz w:val="24"/>
            <w:szCs w:val="24"/>
          </w:rPr>
          <w:fldChar w:fldCharType="separate"/>
        </w:r>
        <w:r w:rsidR="002E2B84" w:rsidRPr="00F23F55">
          <w:rPr>
            <w:noProof/>
            <w:color w:val="249EA4"/>
            <w:sz w:val="24"/>
            <w:szCs w:val="24"/>
          </w:rPr>
          <w:t>7</w:t>
        </w:r>
        <w:r w:rsidR="002E2B84" w:rsidRPr="00F23F55">
          <w:rPr>
            <w:noProof/>
            <w:color w:val="249EA4"/>
            <w:sz w:val="24"/>
            <w:szCs w:val="24"/>
          </w:rPr>
          <w:fldChar w:fldCharType="end"/>
        </w:r>
      </w:hyperlink>
    </w:p>
    <w:p w14:paraId="5A2D66C3" w14:textId="1156FE11" w:rsidR="002E2B84" w:rsidRPr="00F23F55" w:rsidRDefault="00307DF3">
      <w:pPr>
        <w:pStyle w:val="TDC1"/>
        <w:rPr>
          <w:rFonts w:asciiTheme="minorHAnsi" w:eastAsiaTheme="minorEastAsia" w:hAnsiTheme="minorHAnsi" w:cstheme="minorBidi"/>
          <w:noProof/>
          <w:color w:val="249EA4"/>
          <w:sz w:val="24"/>
          <w:szCs w:val="24"/>
          <w:lang w:eastAsia="es-ES"/>
        </w:rPr>
      </w:pPr>
      <w:hyperlink w:anchor="_Toc181180553" w:history="1">
        <w:r w:rsidRPr="00F23F55">
          <w:rPr>
            <w:rStyle w:val="Hipervnculo"/>
            <w:noProof/>
            <w:color w:val="249EA4"/>
            <w:sz w:val="24"/>
            <w:szCs w:val="24"/>
            <w:lang w:bidi="es-ES"/>
          </w:rPr>
          <w:t>2. OBJETIVOS GENERALES DEL PLAN</w:t>
        </w:r>
        <w:r w:rsidR="00F23F55" w:rsidRPr="00F23F55">
          <w:rPr>
            <w:rFonts w:asciiTheme="minorHAnsi" w:eastAsiaTheme="minorEastAsia" w:hAnsiTheme="minorHAnsi" w:cstheme="minorBidi"/>
            <w:noProof/>
            <w:color w:val="249EA4"/>
            <w:sz w:val="24"/>
            <w:szCs w:val="24"/>
            <w:lang w:eastAsia="es-ES"/>
          </w:rPr>
          <w:t>…………………………………………………………………………</w:t>
        </w:r>
        <w:r w:rsidR="00AF2D5B">
          <w:rPr>
            <w:rFonts w:asciiTheme="minorHAnsi" w:eastAsiaTheme="minorEastAsia" w:hAnsiTheme="minorHAnsi" w:cstheme="minorBidi"/>
            <w:noProof/>
            <w:color w:val="249EA4"/>
            <w:sz w:val="24"/>
            <w:szCs w:val="24"/>
            <w:lang w:eastAsia="es-ES"/>
          </w:rPr>
          <w:t>…….</w:t>
        </w:r>
        <w:r w:rsidR="002E2B84" w:rsidRPr="00F23F55">
          <w:rPr>
            <w:noProof/>
            <w:color w:val="249EA4"/>
            <w:sz w:val="24"/>
            <w:szCs w:val="24"/>
          </w:rPr>
          <w:fldChar w:fldCharType="begin"/>
        </w:r>
        <w:r w:rsidR="002E2B84" w:rsidRPr="00F23F55">
          <w:rPr>
            <w:noProof/>
            <w:color w:val="249EA4"/>
            <w:sz w:val="24"/>
            <w:szCs w:val="24"/>
          </w:rPr>
          <w:instrText xml:space="preserve"> PAGEREF _Toc181180553 \h </w:instrText>
        </w:r>
        <w:r w:rsidR="002E2B84" w:rsidRPr="00F23F55">
          <w:rPr>
            <w:noProof/>
            <w:color w:val="249EA4"/>
            <w:sz w:val="24"/>
            <w:szCs w:val="24"/>
          </w:rPr>
        </w:r>
        <w:r w:rsidR="002E2B84" w:rsidRPr="00F23F55">
          <w:rPr>
            <w:noProof/>
            <w:color w:val="249EA4"/>
            <w:sz w:val="24"/>
            <w:szCs w:val="24"/>
          </w:rPr>
          <w:fldChar w:fldCharType="separate"/>
        </w:r>
        <w:r w:rsidR="002E2B84" w:rsidRPr="00F23F55">
          <w:rPr>
            <w:noProof/>
            <w:color w:val="249EA4"/>
            <w:sz w:val="24"/>
            <w:szCs w:val="24"/>
          </w:rPr>
          <w:t>7</w:t>
        </w:r>
        <w:r w:rsidR="002E2B84" w:rsidRPr="00F23F55">
          <w:rPr>
            <w:noProof/>
            <w:color w:val="249EA4"/>
            <w:sz w:val="24"/>
            <w:szCs w:val="24"/>
          </w:rPr>
          <w:fldChar w:fldCharType="end"/>
        </w:r>
      </w:hyperlink>
    </w:p>
    <w:p w14:paraId="1ACC1EF5" w14:textId="3C3DEFF8" w:rsidR="002E2B84" w:rsidRPr="00F23F55" w:rsidRDefault="00CD02AA">
      <w:pPr>
        <w:pStyle w:val="TDC1"/>
        <w:rPr>
          <w:noProof/>
          <w:color w:val="249EA4"/>
          <w:sz w:val="24"/>
          <w:szCs w:val="24"/>
          <w:lang w:bidi="es-ES"/>
        </w:rPr>
      </w:pPr>
      <w:r w:rsidRPr="00F23F55">
        <w:rPr>
          <w:noProof/>
          <w:color w:val="249EA4"/>
          <w:sz w:val="24"/>
          <w:szCs w:val="24"/>
          <w:lang w:bidi="es-ES"/>
        </w:rPr>
        <w:t>3. EJES Y PLAN DE ACTUACIÓN…………………………………………………</w:t>
      </w:r>
      <w:r w:rsidR="00F23F55" w:rsidRPr="00F23F55">
        <w:rPr>
          <w:noProof/>
          <w:color w:val="249EA4"/>
          <w:sz w:val="24"/>
          <w:szCs w:val="24"/>
          <w:lang w:bidi="es-ES"/>
        </w:rPr>
        <w:t>…………</w:t>
      </w:r>
      <w:r w:rsidR="00AF2D5B">
        <w:rPr>
          <w:noProof/>
          <w:color w:val="249EA4"/>
          <w:sz w:val="24"/>
          <w:szCs w:val="24"/>
          <w:lang w:bidi="es-ES"/>
        </w:rPr>
        <w:t>…</w:t>
      </w:r>
      <w:r w:rsidRPr="00F23F55">
        <w:rPr>
          <w:noProof/>
          <w:color w:val="249EA4"/>
          <w:sz w:val="24"/>
          <w:szCs w:val="24"/>
          <w:lang w:bidi="es-ES"/>
        </w:rPr>
        <w:t>8</w:t>
      </w:r>
    </w:p>
    <w:p w14:paraId="23CC67DC" w14:textId="0954989B" w:rsidR="002E2B84" w:rsidRPr="00F23F55" w:rsidRDefault="00882617">
      <w:pPr>
        <w:pStyle w:val="TDC1"/>
        <w:rPr>
          <w:rFonts w:asciiTheme="minorHAnsi" w:eastAsiaTheme="minorEastAsia" w:hAnsiTheme="minorHAnsi" w:cstheme="minorBidi"/>
          <w:noProof/>
          <w:color w:val="249EA4"/>
          <w:sz w:val="24"/>
          <w:szCs w:val="24"/>
          <w:lang w:eastAsia="es-ES"/>
        </w:rPr>
      </w:pPr>
      <w:r w:rsidRPr="00F23F55">
        <w:rPr>
          <w:rStyle w:val="Hipervnculo"/>
          <w:noProof/>
          <w:color w:val="249EA4"/>
          <w:sz w:val="24"/>
          <w:szCs w:val="24"/>
          <w:u w:val="none"/>
        </w:rPr>
        <w:tab/>
      </w:r>
      <w:hyperlink w:anchor="_Toc181180555" w:history="1">
        <w:r w:rsidR="00CD02AA" w:rsidRPr="00F23F55">
          <w:rPr>
            <w:rStyle w:val="Hipervnculo"/>
            <w:noProof/>
            <w:color w:val="249EA4"/>
            <w:sz w:val="24"/>
            <w:szCs w:val="24"/>
            <w:lang w:bidi="es-ES"/>
          </w:rPr>
          <w:t>3.1</w:t>
        </w:r>
        <w:r w:rsidR="001859BA" w:rsidRPr="00F23F55">
          <w:rPr>
            <w:rStyle w:val="Hipervnculo"/>
            <w:noProof/>
            <w:color w:val="249EA4"/>
            <w:sz w:val="24"/>
            <w:szCs w:val="24"/>
            <w:lang w:bidi="es-ES"/>
          </w:rPr>
          <w:t xml:space="preserve"> </w:t>
        </w:r>
        <w:r w:rsidR="00CD02AA" w:rsidRPr="00F23F55">
          <w:rPr>
            <w:rStyle w:val="Hipervnculo"/>
            <w:b/>
            <w:noProof/>
            <w:color w:val="249EA4"/>
            <w:sz w:val="24"/>
            <w:szCs w:val="24"/>
            <w:lang w:bidi="es-ES"/>
          </w:rPr>
          <w:t>EJE I</w:t>
        </w:r>
        <w:r w:rsidR="00CD02AA" w:rsidRPr="00F23F55">
          <w:rPr>
            <w:rStyle w:val="Hipervnculo"/>
            <w:noProof/>
            <w:color w:val="249EA4"/>
            <w:sz w:val="24"/>
            <w:szCs w:val="24"/>
            <w:lang w:bidi="es-ES"/>
          </w:rPr>
          <w:t>. Salud M</w:t>
        </w:r>
        <w:r w:rsidR="00F23F55" w:rsidRPr="00F23F55">
          <w:rPr>
            <w:rStyle w:val="Hipervnculo"/>
            <w:noProof/>
            <w:color w:val="249EA4"/>
            <w:sz w:val="24"/>
            <w:szCs w:val="24"/>
            <w:lang w:bidi="es-ES"/>
          </w:rPr>
          <w:t>ental y Bienestar SocioemocionaL…………………………………</w:t>
        </w:r>
        <w:r w:rsidR="00F23F55">
          <w:rPr>
            <w:rStyle w:val="Hipervnculo"/>
            <w:noProof/>
            <w:color w:val="249EA4"/>
            <w:sz w:val="24"/>
            <w:szCs w:val="24"/>
            <w:lang w:bidi="es-ES"/>
          </w:rPr>
          <w:t>…</w:t>
        </w:r>
        <w:r w:rsidR="002E2B84" w:rsidRPr="00F23F55">
          <w:rPr>
            <w:noProof/>
            <w:color w:val="249EA4"/>
            <w:sz w:val="24"/>
            <w:szCs w:val="24"/>
          </w:rPr>
          <w:fldChar w:fldCharType="begin"/>
        </w:r>
        <w:r w:rsidR="002E2B84" w:rsidRPr="00F23F55">
          <w:rPr>
            <w:noProof/>
            <w:color w:val="249EA4"/>
            <w:sz w:val="24"/>
            <w:szCs w:val="24"/>
          </w:rPr>
          <w:instrText xml:space="preserve"> PAGEREF _Toc181180555 \h </w:instrText>
        </w:r>
        <w:r w:rsidR="002E2B84" w:rsidRPr="00F23F55">
          <w:rPr>
            <w:noProof/>
            <w:color w:val="249EA4"/>
            <w:sz w:val="24"/>
            <w:szCs w:val="24"/>
          </w:rPr>
        </w:r>
        <w:r w:rsidR="002E2B84" w:rsidRPr="00F23F55">
          <w:rPr>
            <w:noProof/>
            <w:color w:val="249EA4"/>
            <w:sz w:val="24"/>
            <w:szCs w:val="24"/>
          </w:rPr>
          <w:fldChar w:fldCharType="separate"/>
        </w:r>
        <w:r w:rsidR="002E2B84" w:rsidRPr="00F23F55">
          <w:rPr>
            <w:noProof/>
            <w:color w:val="249EA4"/>
            <w:sz w:val="24"/>
            <w:szCs w:val="24"/>
          </w:rPr>
          <w:t>9</w:t>
        </w:r>
        <w:r w:rsidR="002E2B84" w:rsidRPr="00F23F55">
          <w:rPr>
            <w:noProof/>
            <w:color w:val="249EA4"/>
            <w:sz w:val="24"/>
            <w:szCs w:val="24"/>
          </w:rPr>
          <w:fldChar w:fldCharType="end"/>
        </w:r>
      </w:hyperlink>
    </w:p>
    <w:p w14:paraId="73B92801" w14:textId="4A71C86A" w:rsidR="002E2B84" w:rsidRPr="00F23F55" w:rsidRDefault="00882617">
      <w:pPr>
        <w:pStyle w:val="TDC1"/>
        <w:rPr>
          <w:rFonts w:asciiTheme="minorHAnsi" w:eastAsiaTheme="minorEastAsia" w:hAnsiTheme="minorHAnsi" w:cstheme="minorBidi"/>
          <w:noProof/>
          <w:color w:val="249EA4"/>
          <w:sz w:val="24"/>
          <w:szCs w:val="24"/>
          <w:lang w:eastAsia="es-ES"/>
        </w:rPr>
      </w:pPr>
      <w:r w:rsidRPr="00F23F55">
        <w:rPr>
          <w:rStyle w:val="Hipervnculo"/>
          <w:noProof/>
          <w:color w:val="249EA4"/>
          <w:sz w:val="24"/>
          <w:szCs w:val="24"/>
          <w:u w:val="none"/>
        </w:rPr>
        <w:tab/>
      </w:r>
      <w:hyperlink w:anchor="_Toc181180556" w:history="1">
        <w:r w:rsidR="00CD02AA" w:rsidRPr="00F23F55">
          <w:rPr>
            <w:rStyle w:val="Hipervnculo"/>
            <w:noProof/>
            <w:color w:val="249EA4"/>
            <w:sz w:val="24"/>
            <w:szCs w:val="24"/>
          </w:rPr>
          <w:t>3.2</w:t>
        </w:r>
        <w:r w:rsidR="001859BA" w:rsidRPr="00F23F55">
          <w:rPr>
            <w:rStyle w:val="Hipervnculo"/>
            <w:noProof/>
            <w:color w:val="249EA4"/>
            <w:sz w:val="24"/>
            <w:szCs w:val="24"/>
          </w:rPr>
          <w:t xml:space="preserve"> </w:t>
        </w:r>
        <w:r w:rsidR="00CD02AA" w:rsidRPr="00F23F55">
          <w:rPr>
            <w:rStyle w:val="Hipervnculo"/>
            <w:b/>
            <w:noProof/>
            <w:color w:val="249EA4"/>
            <w:sz w:val="24"/>
            <w:szCs w:val="24"/>
          </w:rPr>
          <w:t xml:space="preserve">EJE </w:t>
        </w:r>
        <w:r w:rsidR="001859BA" w:rsidRPr="00F23F55">
          <w:rPr>
            <w:rStyle w:val="Hipervnculo"/>
            <w:b/>
            <w:noProof/>
            <w:color w:val="249EA4"/>
            <w:sz w:val="24"/>
            <w:szCs w:val="24"/>
          </w:rPr>
          <w:t>II.</w:t>
        </w:r>
        <w:r w:rsidR="00CD02AA" w:rsidRPr="00F23F55">
          <w:rPr>
            <w:rStyle w:val="Hipervnculo"/>
            <w:noProof/>
            <w:color w:val="249EA4"/>
            <w:sz w:val="24"/>
            <w:szCs w:val="24"/>
          </w:rPr>
          <w:t xml:space="preserve"> Prevención de con</w:t>
        </w:r>
        <w:r w:rsidR="00F23F55" w:rsidRPr="00F23F55">
          <w:rPr>
            <w:rStyle w:val="Hipervnculo"/>
            <w:noProof/>
            <w:color w:val="249EA4"/>
            <w:sz w:val="24"/>
            <w:szCs w:val="24"/>
          </w:rPr>
          <w:t>ductas suicida…………………………………………</w:t>
        </w:r>
        <w:r w:rsidR="00AF2D5B">
          <w:rPr>
            <w:rStyle w:val="Hipervnculo"/>
            <w:noProof/>
            <w:color w:val="249EA4"/>
            <w:sz w:val="24"/>
            <w:szCs w:val="24"/>
          </w:rPr>
          <w:t>….</w:t>
        </w:r>
        <w:r w:rsidR="002E2B84" w:rsidRPr="00F23F55">
          <w:rPr>
            <w:noProof/>
            <w:color w:val="249EA4"/>
            <w:sz w:val="24"/>
            <w:szCs w:val="24"/>
          </w:rPr>
          <w:fldChar w:fldCharType="begin"/>
        </w:r>
        <w:r w:rsidR="002E2B84" w:rsidRPr="00F23F55">
          <w:rPr>
            <w:noProof/>
            <w:color w:val="249EA4"/>
            <w:sz w:val="24"/>
            <w:szCs w:val="24"/>
          </w:rPr>
          <w:instrText xml:space="preserve"> PAGEREF _Toc181180556 \h </w:instrText>
        </w:r>
        <w:r w:rsidR="002E2B84" w:rsidRPr="00F23F55">
          <w:rPr>
            <w:noProof/>
            <w:color w:val="249EA4"/>
            <w:sz w:val="24"/>
            <w:szCs w:val="24"/>
          </w:rPr>
        </w:r>
        <w:r w:rsidR="002E2B84" w:rsidRPr="00F23F55">
          <w:rPr>
            <w:noProof/>
            <w:color w:val="249EA4"/>
            <w:sz w:val="24"/>
            <w:szCs w:val="24"/>
          </w:rPr>
          <w:fldChar w:fldCharType="separate"/>
        </w:r>
        <w:r w:rsidR="002E2B84" w:rsidRPr="00F23F55">
          <w:rPr>
            <w:noProof/>
            <w:color w:val="249EA4"/>
            <w:sz w:val="24"/>
            <w:szCs w:val="24"/>
          </w:rPr>
          <w:t>10</w:t>
        </w:r>
        <w:r w:rsidR="002E2B84" w:rsidRPr="00F23F55">
          <w:rPr>
            <w:noProof/>
            <w:color w:val="249EA4"/>
            <w:sz w:val="24"/>
            <w:szCs w:val="24"/>
          </w:rPr>
          <w:fldChar w:fldCharType="end"/>
        </w:r>
      </w:hyperlink>
    </w:p>
    <w:p w14:paraId="21409A56" w14:textId="27C62072" w:rsidR="002E2B84" w:rsidRPr="00F23F55" w:rsidRDefault="00882617">
      <w:pPr>
        <w:pStyle w:val="TDC1"/>
        <w:rPr>
          <w:rStyle w:val="Hipervnculo"/>
          <w:noProof/>
          <w:color w:val="249EA4"/>
          <w:sz w:val="24"/>
          <w:szCs w:val="24"/>
        </w:rPr>
      </w:pPr>
      <w:r w:rsidRPr="00F23F55">
        <w:rPr>
          <w:rStyle w:val="Hipervnculo"/>
          <w:noProof/>
          <w:color w:val="249EA4"/>
          <w:sz w:val="24"/>
          <w:szCs w:val="24"/>
          <w:u w:val="none"/>
        </w:rPr>
        <w:tab/>
      </w:r>
      <w:hyperlink w:anchor="_Toc181180557" w:history="1">
        <w:r w:rsidR="00CD02AA" w:rsidRPr="00F23F55">
          <w:rPr>
            <w:rStyle w:val="Hipervnculo"/>
            <w:noProof/>
            <w:color w:val="249EA4"/>
            <w:sz w:val="24"/>
            <w:szCs w:val="24"/>
          </w:rPr>
          <w:t>3.3</w:t>
        </w:r>
        <w:r w:rsidR="001859BA" w:rsidRPr="00F23F55">
          <w:rPr>
            <w:rStyle w:val="Hipervnculo"/>
            <w:noProof/>
            <w:color w:val="249EA4"/>
            <w:sz w:val="24"/>
            <w:szCs w:val="24"/>
          </w:rPr>
          <w:t>.</w:t>
        </w:r>
        <w:r w:rsidR="00CD02AA" w:rsidRPr="00F23F55">
          <w:rPr>
            <w:rStyle w:val="Hipervnculo"/>
            <w:b/>
            <w:noProof/>
            <w:color w:val="249EA4"/>
            <w:sz w:val="24"/>
            <w:szCs w:val="24"/>
          </w:rPr>
          <w:t xml:space="preserve"> EJE III</w:t>
        </w:r>
        <w:r w:rsidR="00CD02AA" w:rsidRPr="00F23F55">
          <w:rPr>
            <w:rStyle w:val="Hipervnculo"/>
            <w:noProof/>
            <w:color w:val="249EA4"/>
            <w:sz w:val="24"/>
            <w:szCs w:val="24"/>
          </w:rPr>
          <w:t>.</w:t>
        </w:r>
        <w:r w:rsidR="00F23F55" w:rsidRPr="00F23F55">
          <w:rPr>
            <w:rStyle w:val="Hipervnculo"/>
            <w:noProof/>
            <w:color w:val="249EA4"/>
            <w:sz w:val="24"/>
            <w:szCs w:val="24"/>
          </w:rPr>
          <w:t xml:space="preserve"> Adicciones con y sin sustancias…………………………………………</w:t>
        </w:r>
        <w:r w:rsidR="00F23F55">
          <w:rPr>
            <w:rStyle w:val="Hipervnculo"/>
            <w:noProof/>
            <w:color w:val="249EA4"/>
            <w:sz w:val="24"/>
            <w:szCs w:val="24"/>
          </w:rPr>
          <w:t>….</w:t>
        </w:r>
        <w:r w:rsidR="002E2B84" w:rsidRPr="00F23F55">
          <w:rPr>
            <w:noProof/>
            <w:color w:val="249EA4"/>
            <w:sz w:val="24"/>
            <w:szCs w:val="24"/>
          </w:rPr>
          <w:fldChar w:fldCharType="begin"/>
        </w:r>
        <w:r w:rsidR="002E2B84" w:rsidRPr="00F23F55">
          <w:rPr>
            <w:noProof/>
            <w:color w:val="249EA4"/>
            <w:sz w:val="24"/>
            <w:szCs w:val="24"/>
          </w:rPr>
          <w:instrText xml:space="preserve"> PAGEREF _Toc181180557 \h </w:instrText>
        </w:r>
        <w:r w:rsidR="002E2B84" w:rsidRPr="00F23F55">
          <w:rPr>
            <w:noProof/>
            <w:color w:val="249EA4"/>
            <w:sz w:val="24"/>
            <w:szCs w:val="24"/>
          </w:rPr>
        </w:r>
        <w:r w:rsidR="002E2B84" w:rsidRPr="00F23F55">
          <w:rPr>
            <w:noProof/>
            <w:color w:val="249EA4"/>
            <w:sz w:val="24"/>
            <w:szCs w:val="24"/>
          </w:rPr>
          <w:fldChar w:fldCharType="separate"/>
        </w:r>
        <w:r w:rsidR="002E2B84" w:rsidRPr="00F23F55">
          <w:rPr>
            <w:noProof/>
            <w:color w:val="249EA4"/>
            <w:sz w:val="24"/>
            <w:szCs w:val="24"/>
          </w:rPr>
          <w:t>15</w:t>
        </w:r>
        <w:r w:rsidR="002E2B84" w:rsidRPr="00F23F55">
          <w:rPr>
            <w:noProof/>
            <w:color w:val="249EA4"/>
            <w:sz w:val="24"/>
            <w:szCs w:val="24"/>
          </w:rPr>
          <w:fldChar w:fldCharType="end"/>
        </w:r>
      </w:hyperlink>
    </w:p>
    <w:p w14:paraId="5E2822EC" w14:textId="79EAAFAA" w:rsidR="00CD02AA" w:rsidRPr="00F23F55" w:rsidRDefault="00CD02AA" w:rsidP="00CD02AA">
      <w:pPr>
        <w:rPr>
          <w:color w:val="249EA4"/>
          <w:sz w:val="24"/>
          <w:szCs w:val="24"/>
        </w:rPr>
      </w:pPr>
      <w:r w:rsidRPr="00F23F55">
        <w:rPr>
          <w:color w:val="249EA4"/>
          <w:sz w:val="24"/>
          <w:szCs w:val="24"/>
        </w:rPr>
        <w:t xml:space="preserve">       3.4.</w:t>
      </w:r>
      <w:r w:rsidRPr="00F23F55">
        <w:rPr>
          <w:b/>
          <w:color w:val="249EA4"/>
          <w:sz w:val="24"/>
          <w:szCs w:val="24"/>
        </w:rPr>
        <w:t xml:space="preserve">EJE IV. </w:t>
      </w:r>
      <w:r w:rsidRPr="00F23F55">
        <w:rPr>
          <w:color w:val="249EA4"/>
          <w:sz w:val="24"/>
          <w:szCs w:val="24"/>
        </w:rPr>
        <w:t xml:space="preserve"> Educación afectivo-sexual………………………</w:t>
      </w:r>
      <w:r w:rsidR="00F23F55" w:rsidRPr="00F23F55">
        <w:rPr>
          <w:color w:val="249EA4"/>
          <w:sz w:val="24"/>
          <w:szCs w:val="24"/>
        </w:rPr>
        <w:t>...................................</w:t>
      </w:r>
      <w:r w:rsidR="00F23F55">
        <w:rPr>
          <w:color w:val="249EA4"/>
          <w:sz w:val="24"/>
          <w:szCs w:val="24"/>
        </w:rPr>
        <w:t>...</w:t>
      </w:r>
      <w:r w:rsidR="00F23F55" w:rsidRPr="00F23F55">
        <w:rPr>
          <w:color w:val="249EA4"/>
          <w:sz w:val="24"/>
          <w:szCs w:val="24"/>
        </w:rPr>
        <w:t>16</w:t>
      </w:r>
    </w:p>
    <w:p w14:paraId="5BE8C691" w14:textId="02B4FFF8" w:rsidR="003B7B8C" w:rsidRPr="00F23F55" w:rsidRDefault="003B7B8C" w:rsidP="00CD02AA">
      <w:pPr>
        <w:rPr>
          <w:color w:val="249EA4"/>
          <w:sz w:val="24"/>
          <w:szCs w:val="24"/>
        </w:rPr>
      </w:pPr>
      <w:r w:rsidRPr="00F23F55">
        <w:rPr>
          <w:color w:val="249EA4"/>
          <w:sz w:val="24"/>
          <w:szCs w:val="24"/>
        </w:rPr>
        <w:t xml:space="preserve"> </w:t>
      </w:r>
      <w:r w:rsidR="00CD02AA" w:rsidRPr="00F23F55">
        <w:rPr>
          <w:color w:val="249EA4"/>
          <w:sz w:val="24"/>
          <w:szCs w:val="24"/>
        </w:rPr>
        <w:t xml:space="preserve">4. Seguimiento </w:t>
      </w:r>
      <w:r w:rsidRPr="00F23F55">
        <w:rPr>
          <w:color w:val="249EA4"/>
          <w:sz w:val="24"/>
          <w:szCs w:val="24"/>
        </w:rPr>
        <w:t>y valoración de los resulta</w:t>
      </w:r>
      <w:r w:rsidR="00F23F55">
        <w:rPr>
          <w:color w:val="249EA4"/>
          <w:sz w:val="24"/>
          <w:szCs w:val="24"/>
        </w:rPr>
        <w:t>dos. Propuestas de mejora</w:t>
      </w:r>
      <w:r w:rsidR="00AF2D5B">
        <w:rPr>
          <w:color w:val="249EA4"/>
          <w:sz w:val="24"/>
          <w:szCs w:val="24"/>
        </w:rPr>
        <w:t>……………………</w:t>
      </w:r>
      <w:r w:rsidRPr="00F23F55">
        <w:rPr>
          <w:color w:val="249EA4"/>
          <w:sz w:val="24"/>
          <w:szCs w:val="24"/>
        </w:rPr>
        <w:t>16</w:t>
      </w:r>
    </w:p>
    <w:p w14:paraId="052FC0C8" w14:textId="25C91612" w:rsidR="003B7B8C" w:rsidRPr="00F23F55" w:rsidRDefault="00145F58" w:rsidP="00882617">
      <w:pPr>
        <w:rPr>
          <w:color w:val="249EA4"/>
          <w:sz w:val="24"/>
          <w:szCs w:val="24"/>
        </w:rPr>
      </w:pPr>
      <w:r>
        <w:rPr>
          <w:color w:val="249EA4"/>
          <w:sz w:val="24"/>
          <w:szCs w:val="24"/>
        </w:rPr>
        <w:t>5. RECURSOS Y BIBLIOGRAFÍA………………………………….…….</w:t>
      </w:r>
      <w:r w:rsidR="00F23F55" w:rsidRPr="00F23F55">
        <w:rPr>
          <w:color w:val="249EA4"/>
          <w:sz w:val="24"/>
          <w:szCs w:val="24"/>
        </w:rPr>
        <w:t>…………………</w:t>
      </w:r>
      <w:r>
        <w:rPr>
          <w:color w:val="249EA4"/>
          <w:sz w:val="24"/>
          <w:szCs w:val="24"/>
        </w:rPr>
        <w:t>.</w:t>
      </w:r>
      <w:r w:rsidR="00F23F55">
        <w:rPr>
          <w:color w:val="249EA4"/>
          <w:sz w:val="24"/>
          <w:szCs w:val="24"/>
        </w:rPr>
        <w:t>…</w:t>
      </w:r>
      <w:r w:rsidR="003B7B8C" w:rsidRPr="00F23F55">
        <w:rPr>
          <w:color w:val="249EA4"/>
          <w:sz w:val="24"/>
          <w:szCs w:val="24"/>
        </w:rPr>
        <w:t>17</w:t>
      </w:r>
    </w:p>
    <w:p w14:paraId="4B7DE03F" w14:textId="687409B2" w:rsidR="00FA6AD7" w:rsidRPr="00882617" w:rsidRDefault="7695E72C" w:rsidP="003B7B8C">
      <w:pPr>
        <w:pStyle w:val="TDC1"/>
        <w:tabs>
          <w:tab w:val="right" w:leader="dot" w:pos="10455"/>
        </w:tabs>
        <w:rPr>
          <w:color w:val="002060"/>
          <w:sz w:val="24"/>
          <w:szCs w:val="24"/>
        </w:rPr>
      </w:pPr>
      <w:r w:rsidRPr="00F23F55">
        <w:rPr>
          <w:color w:val="249EA4"/>
          <w:sz w:val="24"/>
          <w:szCs w:val="24"/>
        </w:rPr>
        <w:fldChar w:fldCharType="end"/>
      </w:r>
    </w:p>
    <w:p w14:paraId="484FC1E2" w14:textId="37738413" w:rsidR="4E4779A0" w:rsidRDefault="4E4779A0">
      <w:r>
        <w:br w:type="page"/>
      </w:r>
    </w:p>
    <w:p w14:paraId="14C31B22" w14:textId="66C8E390" w:rsidR="00FA6AD7" w:rsidRPr="00BC1124" w:rsidRDefault="0054529B" w:rsidP="00787C58">
      <w:pPr>
        <w:pStyle w:val="Ttulo1"/>
        <w:numPr>
          <w:ilvl w:val="0"/>
          <w:numId w:val="26"/>
        </w:numPr>
        <w:jc w:val="both"/>
        <w:rPr>
          <w:color w:val="249EA4"/>
          <w:u w:val="single"/>
          <w:lang w:bidi="es-ES"/>
        </w:rPr>
      </w:pPr>
      <w:bookmarkStart w:id="0" w:name="_Toc99367200"/>
      <w:bookmarkStart w:id="1" w:name="_Toc99908884"/>
      <w:bookmarkStart w:id="2" w:name="_Toc99967474"/>
      <w:bookmarkStart w:id="3" w:name="_Toc100145912"/>
      <w:bookmarkStart w:id="4" w:name="_Toc181180549"/>
      <w:r w:rsidRPr="00BC1124">
        <w:rPr>
          <w:color w:val="249EA4"/>
          <w:u w:val="single"/>
          <w:lang w:bidi="es-ES"/>
        </w:rPr>
        <w:lastRenderedPageBreak/>
        <w:t>INTRODUCCIÓN</w:t>
      </w:r>
      <w:bookmarkEnd w:id="0"/>
      <w:bookmarkEnd w:id="1"/>
      <w:bookmarkEnd w:id="2"/>
      <w:bookmarkEnd w:id="3"/>
      <w:bookmarkEnd w:id="4"/>
    </w:p>
    <w:p w14:paraId="6E90FF94" w14:textId="13473EEB" w:rsidR="43FFFC9B" w:rsidRPr="00AF2D5B" w:rsidRDefault="00787C58" w:rsidP="00787C58">
      <w:pPr>
        <w:pStyle w:val="Ttulo1"/>
        <w:numPr>
          <w:ilvl w:val="1"/>
          <w:numId w:val="26"/>
        </w:numPr>
        <w:jc w:val="both"/>
        <w:rPr>
          <w:color w:val="249EA4"/>
          <w:sz w:val="24"/>
          <w:szCs w:val="24"/>
          <w:lang w:bidi="es-ES"/>
        </w:rPr>
      </w:pPr>
      <w:r w:rsidRPr="00AF2D5B">
        <w:rPr>
          <w:color w:val="249EA4"/>
          <w:sz w:val="24"/>
          <w:szCs w:val="24"/>
          <w:lang w:bidi="es-ES"/>
        </w:rPr>
        <w:t>BIENESTAR EMOCIONAL EN EL ÁMBITO EDUCATIVO</w:t>
      </w:r>
    </w:p>
    <w:p w14:paraId="33E5EFEA" w14:textId="65E6FF86" w:rsidR="00787C58" w:rsidRPr="00AF2D5B" w:rsidRDefault="00787C58" w:rsidP="00787C58">
      <w:pPr>
        <w:pStyle w:val="Ttulo1"/>
        <w:numPr>
          <w:ilvl w:val="1"/>
          <w:numId w:val="26"/>
        </w:numPr>
        <w:jc w:val="both"/>
        <w:rPr>
          <w:color w:val="249EA4"/>
          <w:sz w:val="24"/>
          <w:szCs w:val="24"/>
          <w:lang w:bidi="es-ES"/>
        </w:rPr>
      </w:pPr>
      <w:r w:rsidRPr="00AF2D5B">
        <w:rPr>
          <w:color w:val="249EA4"/>
          <w:sz w:val="24"/>
          <w:szCs w:val="24"/>
          <w:lang w:bidi="es-ES"/>
        </w:rPr>
        <w:t>JUSTIFICACIÓN DE LA NECESIDAD DEL PLAN.</w:t>
      </w:r>
    </w:p>
    <w:p w14:paraId="343E8D4F" w14:textId="331C5442" w:rsidR="00787C58" w:rsidRDefault="00787C58" w:rsidP="00E748BF">
      <w:pPr>
        <w:pStyle w:val="Ttulo1"/>
        <w:numPr>
          <w:ilvl w:val="1"/>
          <w:numId w:val="26"/>
        </w:numPr>
        <w:jc w:val="both"/>
        <w:rPr>
          <w:sz w:val="24"/>
          <w:szCs w:val="24"/>
          <w:lang w:bidi="es-ES"/>
        </w:rPr>
      </w:pPr>
      <w:r w:rsidRPr="00AF2D5B">
        <w:rPr>
          <w:color w:val="249EA4"/>
          <w:sz w:val="24"/>
          <w:szCs w:val="24"/>
          <w:lang w:bidi="es-ES"/>
        </w:rPr>
        <w:t>CONTEXTUALIZACIÓN</w:t>
      </w:r>
    </w:p>
    <w:p w14:paraId="60D94855" w14:textId="77777777" w:rsidR="00E748BF" w:rsidRPr="00E748BF" w:rsidRDefault="00E748BF" w:rsidP="00E748BF">
      <w:pPr>
        <w:pStyle w:val="Ttulo1"/>
        <w:ind w:left="1500"/>
        <w:jc w:val="both"/>
        <w:rPr>
          <w:sz w:val="24"/>
          <w:szCs w:val="24"/>
          <w:lang w:bidi="es-ES"/>
        </w:rPr>
      </w:pPr>
    </w:p>
    <w:p w14:paraId="45F20D2E" w14:textId="77777777" w:rsidR="00787C58" w:rsidRDefault="00A95928" w:rsidP="00787C58">
      <w:pPr>
        <w:spacing w:line="276" w:lineRule="auto"/>
        <w:ind w:firstLine="360"/>
        <w:jc w:val="both"/>
        <w:rPr>
          <w:lang w:bidi="es-ES"/>
        </w:rPr>
      </w:pPr>
      <w:r>
        <w:rPr>
          <w:lang w:bidi="es-ES"/>
        </w:rPr>
        <w:t xml:space="preserve">El presente Plan se centra en el abordaje integral de la salud y el bienestar emocional en el ámbito educativo, siendo acorde tanto con la </w:t>
      </w:r>
      <w:r w:rsidRPr="00384345">
        <w:rPr>
          <w:lang w:bidi="es-ES"/>
        </w:rPr>
        <w:t>Estrategia Nacional de Salud Mental (línea estratégica 5)</w:t>
      </w:r>
      <w:r>
        <w:rPr>
          <w:lang w:bidi="es-ES"/>
        </w:rPr>
        <w:t xml:space="preserve"> como con la </w:t>
      </w:r>
      <w:r w:rsidRPr="00384345">
        <w:rPr>
          <w:b/>
          <w:color w:val="1F4E79" w:themeColor="accent5" w:themeShade="80"/>
          <w:lang w:bidi="es-ES"/>
        </w:rPr>
        <w:t>Estrategia Regional de Bienestar Socioemocional en las aulas de CLM 2023-2027</w:t>
      </w:r>
      <w:r>
        <w:rPr>
          <w:lang w:bidi="es-ES"/>
        </w:rPr>
        <w:t>, y tiene como objeto ayudar a cubrir las necesidades de protección y bienestar emocional del alumnado y otros agentes de la comunidad educativa, desde la perspectiva de la intervención educativa, la prevención y el fortalecimiento de los factores de protección.</w:t>
      </w:r>
    </w:p>
    <w:p w14:paraId="2D039EEB" w14:textId="77777777" w:rsidR="00787C58" w:rsidRDefault="00384345" w:rsidP="00787C58">
      <w:pPr>
        <w:spacing w:line="276" w:lineRule="auto"/>
        <w:ind w:firstLine="360"/>
        <w:jc w:val="both"/>
        <w:rPr>
          <w:lang w:bidi="es-ES"/>
        </w:rPr>
      </w:pPr>
      <w:r>
        <w:rPr>
          <w:lang w:bidi="es-ES"/>
        </w:rPr>
        <w:t>Se hace necesario desarrollar en el entorno educativo el sentido de pertenencia, el fortalecimiento de la identidad y la autoestima, así como todos aquellos factores de protección, resiliencia y superación, que contribuyan a crear un marco de convivencia positiva y al aumento tanto del bienestar del alumnado como del resto de la comunidad educativa.</w:t>
      </w:r>
    </w:p>
    <w:p w14:paraId="4DA0FFD5" w14:textId="548BDD47" w:rsidR="00787C58" w:rsidRDefault="00384345" w:rsidP="00787C58">
      <w:pPr>
        <w:spacing w:line="276" w:lineRule="auto"/>
        <w:ind w:firstLine="360"/>
        <w:jc w:val="both"/>
        <w:rPr>
          <w:lang w:bidi="es-ES"/>
        </w:rPr>
      </w:pPr>
      <w:r>
        <w:rPr>
          <w:lang w:bidi="es-ES"/>
        </w:rPr>
        <w:t>Por todo ello, este Plan es contemplado como uno de los objetivos estratégicos</w:t>
      </w:r>
      <w:r w:rsidR="0002522A">
        <w:rPr>
          <w:lang w:bidi="es-ES"/>
        </w:rPr>
        <w:t xml:space="preserve"> </w:t>
      </w:r>
      <w:r w:rsidR="007D2EC3">
        <w:rPr>
          <w:lang w:bidi="es-ES"/>
        </w:rPr>
        <w:t xml:space="preserve">que </w:t>
      </w:r>
      <w:r w:rsidR="0D3E0E95" w:rsidRPr="4E4779A0">
        <w:rPr>
          <w:lang w:bidi="es-ES"/>
        </w:rPr>
        <w:t xml:space="preserve">promovemos desde </w:t>
      </w:r>
      <w:r w:rsidR="3BC9E52C" w:rsidRPr="4E4779A0">
        <w:rPr>
          <w:lang w:bidi="es-ES"/>
        </w:rPr>
        <w:t xml:space="preserve">el </w:t>
      </w:r>
      <w:r w:rsidR="3BC9E52C" w:rsidRPr="007D2EC3">
        <w:rPr>
          <w:b/>
          <w:color w:val="002060"/>
          <w:lang w:bidi="es-ES"/>
        </w:rPr>
        <w:t>C</w:t>
      </w:r>
      <w:r w:rsidR="5FA3A138" w:rsidRPr="007D2EC3">
        <w:rPr>
          <w:b/>
          <w:color w:val="002060"/>
          <w:lang w:bidi="es-ES"/>
        </w:rPr>
        <w:t xml:space="preserve">entro de </w:t>
      </w:r>
      <w:r w:rsidR="3BC9E52C" w:rsidRPr="007D2EC3">
        <w:rPr>
          <w:b/>
          <w:color w:val="002060"/>
          <w:lang w:bidi="es-ES"/>
        </w:rPr>
        <w:t>E</w:t>
      </w:r>
      <w:r w:rsidR="5C925F24" w:rsidRPr="007D2EC3">
        <w:rPr>
          <w:b/>
          <w:color w:val="002060"/>
          <w:lang w:bidi="es-ES"/>
        </w:rPr>
        <w:t xml:space="preserve">ducación de </w:t>
      </w:r>
      <w:r w:rsidR="3BC9E52C" w:rsidRPr="007D2EC3">
        <w:rPr>
          <w:b/>
          <w:color w:val="002060"/>
          <w:lang w:bidi="es-ES"/>
        </w:rPr>
        <w:t>P</w:t>
      </w:r>
      <w:r w:rsidR="62E45E0F" w:rsidRPr="007D2EC3">
        <w:rPr>
          <w:b/>
          <w:color w:val="002060"/>
          <w:lang w:bidi="es-ES"/>
        </w:rPr>
        <w:t xml:space="preserve">ersonas </w:t>
      </w:r>
      <w:r w:rsidR="3BC9E52C" w:rsidRPr="007D2EC3">
        <w:rPr>
          <w:b/>
          <w:color w:val="002060"/>
          <w:lang w:bidi="es-ES"/>
        </w:rPr>
        <w:t>A</w:t>
      </w:r>
      <w:r w:rsidR="7DFBD4B1" w:rsidRPr="007D2EC3">
        <w:rPr>
          <w:b/>
          <w:color w:val="002060"/>
          <w:lang w:bidi="es-ES"/>
        </w:rPr>
        <w:t>dultas</w:t>
      </w:r>
      <w:r w:rsidR="3BC9E52C" w:rsidRPr="007D2EC3">
        <w:rPr>
          <w:b/>
          <w:color w:val="002060"/>
          <w:lang w:bidi="es-ES"/>
        </w:rPr>
        <w:t xml:space="preserve"> </w:t>
      </w:r>
      <w:proofErr w:type="spellStart"/>
      <w:r w:rsidR="3BC9E52C" w:rsidRPr="007D2EC3">
        <w:rPr>
          <w:b/>
          <w:color w:val="002060"/>
          <w:lang w:bidi="es-ES"/>
        </w:rPr>
        <w:t>Altomira</w:t>
      </w:r>
      <w:proofErr w:type="spellEnd"/>
      <w:r w:rsidR="3BC9E52C" w:rsidRPr="4E4779A0">
        <w:rPr>
          <w:lang w:bidi="es-ES"/>
        </w:rPr>
        <w:t xml:space="preserve"> (Tarancón)</w:t>
      </w:r>
      <w:r w:rsidR="007D2EC3">
        <w:rPr>
          <w:lang w:bidi="es-ES"/>
        </w:rPr>
        <w:t xml:space="preserve">, dentro del Plan General de Actuación Anual para la planificación, el desarrollo y asesoramiento de los diferentes ámbitos de la orientación académica, educativa y profesional en la comunidad de Castilla La Mancha </w:t>
      </w:r>
      <w:r w:rsidR="00BD7A53">
        <w:rPr>
          <w:lang w:bidi="es-ES"/>
        </w:rPr>
        <w:t>(</w:t>
      </w:r>
      <w:r w:rsidR="00BD7A53" w:rsidRPr="00BD7A53">
        <w:rPr>
          <w:color w:val="1F4E79" w:themeColor="accent5" w:themeShade="80"/>
          <w:lang w:bidi="es-ES"/>
        </w:rPr>
        <w:t>Decreto</w:t>
      </w:r>
      <w:r w:rsidR="007D2EC3">
        <w:rPr>
          <w:color w:val="1F4E79" w:themeColor="accent5" w:themeShade="80"/>
          <w:lang w:bidi="es-ES"/>
        </w:rPr>
        <w:t xml:space="preserve"> 92/2022, de 16 de agosto, por el que se regula la orientación académica, educativa </w:t>
      </w:r>
      <w:r w:rsidR="00BD7A53">
        <w:rPr>
          <w:color w:val="1F4E79" w:themeColor="accent5" w:themeShade="80"/>
          <w:lang w:bidi="es-ES"/>
        </w:rPr>
        <w:t>y profesional</w:t>
      </w:r>
      <w:r w:rsidR="002F50F7">
        <w:rPr>
          <w:lang w:bidi="es-ES"/>
        </w:rPr>
        <w:t>) en CLM.</w:t>
      </w:r>
      <w:r w:rsidR="00BD7A53">
        <w:rPr>
          <w:lang w:bidi="es-ES"/>
        </w:rPr>
        <w:t xml:space="preserve"> </w:t>
      </w:r>
    </w:p>
    <w:p w14:paraId="063A9ED1" w14:textId="77777777" w:rsidR="00787C58" w:rsidRDefault="00346AB1" w:rsidP="00787C58">
      <w:pPr>
        <w:spacing w:line="276" w:lineRule="auto"/>
        <w:ind w:firstLine="360"/>
        <w:jc w:val="both"/>
        <w:rPr>
          <w:lang w:bidi="es-ES"/>
        </w:rPr>
      </w:pPr>
      <w:r>
        <w:rPr>
          <w:lang w:bidi="es-ES"/>
        </w:rPr>
        <w:t>Es necesaria la información y el aporte de herramientas y recursos a toda la comunidad educativa para hacer visible la importancia de la salud mental, el bienestar emocional y el desarrollo de habilidades para la vida.</w:t>
      </w:r>
    </w:p>
    <w:p w14:paraId="7D064D97" w14:textId="77777777" w:rsidR="00787C58" w:rsidRDefault="00346AB1" w:rsidP="00787C58">
      <w:pPr>
        <w:spacing w:line="276" w:lineRule="auto"/>
        <w:ind w:firstLine="360"/>
        <w:jc w:val="both"/>
        <w:rPr>
          <w:lang w:bidi="es-ES"/>
        </w:rPr>
      </w:pPr>
      <w:r>
        <w:rPr>
          <w:lang w:bidi="es-ES"/>
        </w:rPr>
        <w:t>En esta labor es esencial la colaboración entre las administraciones sanitarias, sociales y educativas a la hora de coordinar actuaciones formativas y de sensibilización, así como a poner en valor mecanismos de coordinación interinstitucionales, que favorezcan actuaciones en materia de prevención y actuación.</w:t>
      </w:r>
    </w:p>
    <w:p w14:paraId="0503F855" w14:textId="15E1B5C3" w:rsidR="00BC1124" w:rsidRDefault="69DAA29C" w:rsidP="002F50F7">
      <w:pPr>
        <w:spacing w:line="276" w:lineRule="auto"/>
        <w:ind w:firstLine="360"/>
        <w:jc w:val="both"/>
        <w:rPr>
          <w:lang w:bidi="es-ES"/>
        </w:rPr>
      </w:pPr>
      <w:r w:rsidRPr="43FFFC9B">
        <w:rPr>
          <w:lang w:bidi="es-ES"/>
        </w:rPr>
        <w:t xml:space="preserve">Teniendo todo ello en cuenta, </w:t>
      </w:r>
      <w:r w:rsidR="00BC1124">
        <w:rPr>
          <w:lang w:bidi="es-ES"/>
        </w:rPr>
        <w:t>proponemos el siguiente pl</w:t>
      </w:r>
      <w:r w:rsidR="002F50F7">
        <w:rPr>
          <w:lang w:bidi="es-ES"/>
        </w:rPr>
        <w:t>an</w:t>
      </w:r>
      <w:r w:rsidR="00BC1124">
        <w:rPr>
          <w:lang w:bidi="es-ES"/>
        </w:rPr>
        <w:t xml:space="preserve"> </w:t>
      </w:r>
      <w:r w:rsidR="002F50F7">
        <w:rPr>
          <w:lang w:bidi="es-ES"/>
        </w:rPr>
        <w:t>de bienestar socioemocional, contribuyendo a diseñar actuaciones de formación, información y sensibilización sobre aspectos que contribuyen a la prevención de adicciones y la promoción del bienestar psicoemocional. Se desarrollará en torno a cuatro ejes, contribuyendo a movilizar herramientas para la prevención de la salud, el respeto a los derechos humanos y la inclusión socioeducativa.</w:t>
      </w:r>
    </w:p>
    <w:p w14:paraId="598D350A" w14:textId="199990DF" w:rsidR="00FA6AD7" w:rsidRDefault="00787C58">
      <w:pPr>
        <w:pStyle w:val="Ttulo2"/>
        <w:rPr>
          <w:lang w:bidi="es-ES"/>
        </w:rPr>
      </w:pPr>
      <w:bookmarkStart w:id="5" w:name="_Toc99908885"/>
      <w:bookmarkStart w:id="6" w:name="_Toc99967475"/>
      <w:bookmarkStart w:id="7" w:name="_Toc100145913"/>
      <w:bookmarkStart w:id="8" w:name="_Toc181180550"/>
      <w:r>
        <w:rPr>
          <w:lang w:bidi="es-ES"/>
        </w:rPr>
        <w:t>1.3</w:t>
      </w:r>
      <w:r w:rsidR="71D8E393" w:rsidRPr="7695E72C">
        <w:rPr>
          <w:lang w:bidi="es-ES"/>
        </w:rPr>
        <w:t xml:space="preserve"> </w:t>
      </w:r>
      <w:bookmarkEnd w:id="5"/>
      <w:bookmarkEnd w:id="6"/>
      <w:bookmarkEnd w:id="7"/>
      <w:r w:rsidR="00E356DD" w:rsidRPr="7695E72C">
        <w:rPr>
          <w:lang w:bidi="es-ES"/>
        </w:rPr>
        <w:t>Contextualización</w:t>
      </w:r>
      <w:bookmarkEnd w:id="8"/>
    </w:p>
    <w:p w14:paraId="482B7A91" w14:textId="1DC71509" w:rsidR="0926FC74" w:rsidRDefault="0926FC74" w:rsidP="00C50E3E">
      <w:pPr>
        <w:spacing w:line="360" w:lineRule="auto"/>
        <w:ind w:left="426"/>
        <w:jc w:val="both"/>
        <w:rPr>
          <w:rFonts w:eastAsia="Arial" w:cs="Arial"/>
        </w:rPr>
      </w:pPr>
      <w:r w:rsidRPr="00AF2D5B">
        <w:rPr>
          <w:rFonts w:eastAsia="Arial" w:cs="Arial"/>
          <w:b/>
          <w:color w:val="249EA4"/>
        </w:rPr>
        <w:t>A.</w:t>
      </w:r>
      <w:r w:rsidRPr="170C66A8">
        <w:rPr>
          <w:rFonts w:eastAsia="Arial" w:cs="Arial"/>
          <w:color w:val="548DD4"/>
        </w:rPr>
        <w:t xml:space="preserve"> </w:t>
      </w:r>
      <w:r w:rsidRPr="170C66A8">
        <w:rPr>
          <w:rFonts w:eastAsia="Arial" w:cs="Arial"/>
          <w:b/>
          <w:bCs/>
        </w:rPr>
        <w:t>Indicadores Geográficos</w:t>
      </w:r>
      <w:r w:rsidRPr="170C66A8">
        <w:rPr>
          <w:rFonts w:eastAsia="Arial" w:cs="Arial"/>
        </w:rPr>
        <w:t xml:space="preserve"> </w:t>
      </w:r>
    </w:p>
    <w:p w14:paraId="7220097F" w14:textId="2E9FDE89" w:rsidR="0926FC74" w:rsidRDefault="0926FC74" w:rsidP="43FFFC9B">
      <w:pPr>
        <w:spacing w:line="276" w:lineRule="auto"/>
        <w:ind w:left="450" w:firstLine="720"/>
        <w:jc w:val="both"/>
        <w:rPr>
          <w:rFonts w:eastAsia="Arial" w:cs="Arial"/>
        </w:rPr>
      </w:pPr>
      <w:r w:rsidRPr="43FFFC9B">
        <w:rPr>
          <w:rFonts w:eastAsia="Arial" w:cs="Arial"/>
          <w:b/>
          <w:bCs/>
        </w:rPr>
        <w:t>Tarancón</w:t>
      </w:r>
      <w:r w:rsidRPr="43FFFC9B">
        <w:rPr>
          <w:rFonts w:eastAsia="Arial" w:cs="Arial"/>
        </w:rPr>
        <w:t xml:space="preserve"> es un </w:t>
      </w:r>
      <w:r w:rsidRPr="008519A3">
        <w:rPr>
          <w:rFonts w:eastAsia="Arial" w:cs="Arial"/>
        </w:rPr>
        <w:t>municipio</w:t>
      </w:r>
      <w:r w:rsidRPr="43FFFC9B">
        <w:rPr>
          <w:rFonts w:eastAsia="Arial" w:cs="Arial"/>
        </w:rPr>
        <w:t xml:space="preserve"> situado al oeste de la </w:t>
      </w:r>
      <w:r w:rsidRPr="008519A3">
        <w:rPr>
          <w:rFonts w:eastAsia="Arial" w:cs="Arial"/>
        </w:rPr>
        <w:t>provincia de Cuenca</w:t>
      </w:r>
      <w:r w:rsidRPr="43FFFC9B">
        <w:rPr>
          <w:rFonts w:eastAsia="Arial" w:cs="Arial"/>
        </w:rPr>
        <w:t xml:space="preserve">, en la </w:t>
      </w:r>
      <w:r w:rsidRPr="008519A3">
        <w:rPr>
          <w:rFonts w:eastAsia="Arial" w:cs="Arial"/>
        </w:rPr>
        <w:t>comunidad autónoma</w:t>
      </w:r>
      <w:r w:rsidRPr="43FFFC9B">
        <w:rPr>
          <w:rFonts w:eastAsia="Arial" w:cs="Arial"/>
        </w:rPr>
        <w:t xml:space="preserve"> de </w:t>
      </w:r>
      <w:r w:rsidRPr="008519A3">
        <w:rPr>
          <w:rFonts w:eastAsia="Arial" w:cs="Arial"/>
        </w:rPr>
        <w:t>Castilla-La Mancha</w:t>
      </w:r>
      <w:r w:rsidRPr="43FFFC9B">
        <w:rPr>
          <w:rFonts w:eastAsia="Arial" w:cs="Arial"/>
        </w:rPr>
        <w:t xml:space="preserve">. Es cabeza de </w:t>
      </w:r>
      <w:r w:rsidRPr="008519A3">
        <w:rPr>
          <w:rFonts w:eastAsia="Arial" w:cs="Arial"/>
        </w:rPr>
        <w:t>partido judicial</w:t>
      </w:r>
      <w:r w:rsidRPr="43FFFC9B">
        <w:rPr>
          <w:rFonts w:eastAsia="Arial" w:cs="Arial"/>
        </w:rPr>
        <w:t xml:space="preserve"> que abarca más de una treintena de pueblos y de una comarca que supera los 30.000 habitantes. Es, además, capital de la comarca de </w:t>
      </w:r>
      <w:r w:rsidRPr="008519A3">
        <w:rPr>
          <w:rFonts w:eastAsia="Arial" w:cs="Arial"/>
        </w:rPr>
        <w:t>La Mancha de Cuenca</w:t>
      </w:r>
      <w:r w:rsidRPr="43FFFC9B">
        <w:rPr>
          <w:rFonts w:eastAsia="Arial" w:cs="Arial"/>
        </w:rPr>
        <w:t xml:space="preserve">. Limita al norte con </w:t>
      </w:r>
      <w:r w:rsidRPr="008519A3">
        <w:rPr>
          <w:rFonts w:eastAsia="Arial" w:cs="Arial"/>
        </w:rPr>
        <w:t>Belinchón</w:t>
      </w:r>
      <w:r w:rsidRPr="43FFFC9B">
        <w:rPr>
          <w:rFonts w:eastAsia="Arial" w:cs="Arial"/>
        </w:rPr>
        <w:t xml:space="preserve">, al noreste con </w:t>
      </w:r>
      <w:proofErr w:type="spellStart"/>
      <w:r w:rsidRPr="008519A3">
        <w:rPr>
          <w:rFonts w:eastAsia="Arial" w:cs="Arial"/>
        </w:rPr>
        <w:t>Huelves</w:t>
      </w:r>
      <w:proofErr w:type="spellEnd"/>
      <w:r w:rsidRPr="43FFFC9B">
        <w:rPr>
          <w:rFonts w:eastAsia="Arial" w:cs="Arial"/>
        </w:rPr>
        <w:t xml:space="preserve">, </w:t>
      </w:r>
      <w:r w:rsidRPr="43FFFC9B">
        <w:rPr>
          <w:rFonts w:eastAsia="Arial" w:cs="Arial"/>
        </w:rPr>
        <w:lastRenderedPageBreak/>
        <w:t xml:space="preserve">al este con </w:t>
      </w:r>
      <w:r w:rsidRPr="008519A3">
        <w:rPr>
          <w:rFonts w:eastAsia="Arial" w:cs="Arial"/>
        </w:rPr>
        <w:t>Tribaldos</w:t>
      </w:r>
      <w:r w:rsidRPr="43FFFC9B">
        <w:rPr>
          <w:rFonts w:eastAsia="Arial" w:cs="Arial"/>
        </w:rPr>
        <w:t xml:space="preserve"> y </w:t>
      </w:r>
      <w:proofErr w:type="spellStart"/>
      <w:r w:rsidRPr="008519A3">
        <w:rPr>
          <w:rFonts w:eastAsia="Arial" w:cs="Arial"/>
        </w:rPr>
        <w:t>Villarrubio</w:t>
      </w:r>
      <w:proofErr w:type="spellEnd"/>
      <w:r w:rsidRPr="43FFFC9B">
        <w:rPr>
          <w:rFonts w:eastAsia="Arial" w:cs="Arial"/>
        </w:rPr>
        <w:t xml:space="preserve">, al sur con </w:t>
      </w:r>
      <w:r w:rsidRPr="008519A3">
        <w:rPr>
          <w:rFonts w:eastAsia="Arial" w:cs="Arial"/>
        </w:rPr>
        <w:t xml:space="preserve">Fuente de Pedro </w:t>
      </w:r>
      <w:proofErr w:type="spellStart"/>
      <w:r w:rsidRPr="008519A3">
        <w:rPr>
          <w:rFonts w:eastAsia="Arial" w:cs="Arial"/>
        </w:rPr>
        <w:t>Naharro</w:t>
      </w:r>
      <w:proofErr w:type="spellEnd"/>
      <w:r w:rsidRPr="43FFFC9B">
        <w:rPr>
          <w:rFonts w:eastAsia="Arial" w:cs="Arial"/>
        </w:rPr>
        <w:t xml:space="preserve">, todos ellos de la provincia de Cuenca; y al oeste con </w:t>
      </w:r>
      <w:r w:rsidRPr="008519A3">
        <w:rPr>
          <w:rFonts w:eastAsia="Arial" w:cs="Arial"/>
        </w:rPr>
        <w:t>Santa Cruz de la Zarza</w:t>
      </w:r>
      <w:r w:rsidRPr="43FFFC9B">
        <w:rPr>
          <w:rFonts w:eastAsia="Arial" w:cs="Arial"/>
        </w:rPr>
        <w:t xml:space="preserve">, de la </w:t>
      </w:r>
      <w:r w:rsidRPr="008519A3">
        <w:rPr>
          <w:rFonts w:eastAsia="Arial" w:cs="Arial"/>
        </w:rPr>
        <w:t>provincia de Toledo</w:t>
      </w:r>
      <w:r w:rsidRPr="43FFFC9B">
        <w:rPr>
          <w:rFonts w:eastAsia="Arial" w:cs="Arial"/>
        </w:rPr>
        <w:t xml:space="preserve">. La ciudad limita con la </w:t>
      </w:r>
      <w:r w:rsidRPr="008519A3">
        <w:rPr>
          <w:rFonts w:eastAsia="Arial" w:cs="Arial"/>
        </w:rPr>
        <w:t>Comunidad de Madrid</w:t>
      </w:r>
      <w:r w:rsidRPr="43FFFC9B">
        <w:rPr>
          <w:rFonts w:eastAsia="Arial" w:cs="Arial"/>
        </w:rPr>
        <w:t xml:space="preserve">; de </w:t>
      </w:r>
      <w:r w:rsidR="00E748BF" w:rsidRPr="43FFFC9B">
        <w:rPr>
          <w:rFonts w:eastAsia="Arial" w:cs="Arial"/>
        </w:rPr>
        <w:t>hecho,</w:t>
      </w:r>
      <w:r w:rsidRPr="43FFFC9B">
        <w:rPr>
          <w:rFonts w:eastAsia="Arial" w:cs="Arial"/>
        </w:rPr>
        <w:t xml:space="preserve"> posee menor distancia a la </w:t>
      </w:r>
      <w:r w:rsidRPr="008519A3">
        <w:rPr>
          <w:rFonts w:eastAsia="Arial" w:cs="Arial"/>
        </w:rPr>
        <w:t>ciudad</w:t>
      </w:r>
      <w:r w:rsidRPr="43FFFC9B">
        <w:rPr>
          <w:rFonts w:eastAsia="Arial" w:cs="Arial"/>
        </w:rPr>
        <w:t xml:space="preserve"> de </w:t>
      </w:r>
      <w:r w:rsidRPr="008519A3">
        <w:rPr>
          <w:rFonts w:eastAsia="Arial" w:cs="Arial"/>
        </w:rPr>
        <w:t>Madrid</w:t>
      </w:r>
      <w:r w:rsidRPr="43FFFC9B">
        <w:rPr>
          <w:rFonts w:eastAsia="Arial" w:cs="Arial"/>
        </w:rPr>
        <w:t xml:space="preserve">, que a su propia capital provincial. </w:t>
      </w:r>
    </w:p>
    <w:p w14:paraId="4C9467DA" w14:textId="588A739F" w:rsidR="0926FC74" w:rsidRDefault="0926FC74" w:rsidP="00C50E3E">
      <w:pPr>
        <w:spacing w:line="360" w:lineRule="auto"/>
        <w:ind w:left="426"/>
        <w:jc w:val="both"/>
        <w:rPr>
          <w:rFonts w:eastAsia="Arial" w:cs="Arial"/>
          <w:b/>
          <w:bCs/>
        </w:rPr>
      </w:pPr>
      <w:r w:rsidRPr="00AF2D5B">
        <w:rPr>
          <w:rFonts w:eastAsia="Arial" w:cs="Arial"/>
          <w:b/>
          <w:color w:val="249EA4"/>
        </w:rPr>
        <w:t>B</w:t>
      </w:r>
      <w:r w:rsidRPr="00AF2D5B">
        <w:rPr>
          <w:rFonts w:eastAsia="Arial" w:cs="Arial"/>
          <w:color w:val="249EA4"/>
        </w:rPr>
        <w:t xml:space="preserve">. </w:t>
      </w:r>
      <w:r w:rsidRPr="170C66A8">
        <w:rPr>
          <w:rFonts w:eastAsia="Arial" w:cs="Arial"/>
          <w:b/>
          <w:bCs/>
        </w:rPr>
        <w:t xml:space="preserve">Indicadores Demográficos </w:t>
      </w:r>
    </w:p>
    <w:p w14:paraId="649D2691" w14:textId="4B3813FD" w:rsidR="0926FC74" w:rsidRDefault="0926FC74" w:rsidP="43FFFC9B">
      <w:pPr>
        <w:spacing w:line="276" w:lineRule="auto"/>
        <w:ind w:left="450" w:firstLine="720"/>
        <w:jc w:val="both"/>
        <w:rPr>
          <w:rFonts w:eastAsia="Arial" w:cs="Arial"/>
        </w:rPr>
      </w:pPr>
      <w:r w:rsidRPr="43FFFC9B">
        <w:rPr>
          <w:rFonts w:eastAsia="Arial" w:cs="Arial"/>
        </w:rPr>
        <w:t xml:space="preserve">Tarancón posee una superficie de 106,84 km cuadrados y tiene unos 15.000 habitantes. Además de la población autóctona hay que contemplar la población que procede de la capital de España y de otros lugares del extranjero, mayoritariamente Rumanía y Marruecos, llegando a alcanzar unos 3.700 inmigrantes. Como podemos observar en el gráfico, el crecimiento ha sido lento pero continuado hasta el año 2010, momento en el que la población comienza a decrecer, lo cual afecta a la matrícula del CEPA, que también ha ido disminuyendo progresivamente en los últimos años. </w:t>
      </w:r>
    </w:p>
    <w:p w14:paraId="567DE860" w14:textId="2F04FDAC" w:rsidR="0926FC74" w:rsidRDefault="0926FC74" w:rsidP="00C50E3E">
      <w:pPr>
        <w:spacing w:line="276" w:lineRule="auto"/>
        <w:ind w:left="900" w:firstLine="270"/>
        <w:jc w:val="both"/>
        <w:rPr>
          <w:rFonts w:eastAsia="Arial" w:cs="Arial"/>
        </w:rPr>
      </w:pPr>
      <w:r w:rsidRPr="43FFFC9B">
        <w:rPr>
          <w:rFonts w:eastAsia="Arial" w:cs="Arial"/>
        </w:rPr>
        <w:t>El resto de la zona tiene 3 poblaciones que superan los 2000 habitantes.</w:t>
      </w:r>
    </w:p>
    <w:p w14:paraId="40076603" w14:textId="53BF9953" w:rsidR="0926FC74" w:rsidRDefault="0926FC74" w:rsidP="009C3693">
      <w:pPr>
        <w:pStyle w:val="Prrafodelista"/>
        <w:numPr>
          <w:ilvl w:val="0"/>
          <w:numId w:val="21"/>
        </w:numPr>
        <w:spacing w:line="276" w:lineRule="auto"/>
        <w:ind w:left="1418" w:hanging="90"/>
        <w:jc w:val="both"/>
        <w:rPr>
          <w:rFonts w:eastAsia="Arial" w:cs="Arial"/>
        </w:rPr>
      </w:pPr>
      <w:r w:rsidRPr="43FFFC9B">
        <w:rPr>
          <w:rFonts w:eastAsia="Arial" w:cs="Arial"/>
        </w:rPr>
        <w:t>Huete: con algo más de 2000 habitantes.</w:t>
      </w:r>
    </w:p>
    <w:p w14:paraId="7A15C9BA" w14:textId="0829373A" w:rsidR="0926FC74" w:rsidRDefault="0926FC74" w:rsidP="009C3693">
      <w:pPr>
        <w:pStyle w:val="Prrafodelista"/>
        <w:numPr>
          <w:ilvl w:val="0"/>
          <w:numId w:val="21"/>
        </w:numPr>
        <w:spacing w:line="276" w:lineRule="auto"/>
        <w:ind w:left="1418" w:hanging="90"/>
        <w:jc w:val="both"/>
        <w:rPr>
          <w:rFonts w:eastAsia="Arial" w:cs="Arial"/>
        </w:rPr>
      </w:pPr>
      <w:r w:rsidRPr="43FFFC9B">
        <w:rPr>
          <w:rFonts w:eastAsia="Arial" w:cs="Arial"/>
        </w:rPr>
        <w:t>Horcajo de Santiago.: con algo más de 4000 habitantes.</w:t>
      </w:r>
    </w:p>
    <w:p w14:paraId="0AD041AC" w14:textId="1564F585" w:rsidR="0926FC74" w:rsidRDefault="0926FC74" w:rsidP="009C3693">
      <w:pPr>
        <w:pStyle w:val="Prrafodelista"/>
        <w:numPr>
          <w:ilvl w:val="0"/>
          <w:numId w:val="21"/>
        </w:numPr>
        <w:spacing w:line="276" w:lineRule="auto"/>
        <w:ind w:left="1418" w:hanging="90"/>
        <w:jc w:val="both"/>
        <w:rPr>
          <w:rFonts w:eastAsia="Arial" w:cs="Arial"/>
        </w:rPr>
      </w:pPr>
      <w:r w:rsidRPr="43FFFC9B">
        <w:rPr>
          <w:rFonts w:eastAsia="Arial" w:cs="Arial"/>
        </w:rPr>
        <w:t>Villamayor de Santiago: con 3000 habitantes.</w:t>
      </w:r>
    </w:p>
    <w:p w14:paraId="39BD69FA" w14:textId="76FC53CD" w:rsidR="0926FC74" w:rsidRDefault="0926FC74" w:rsidP="00C50E3E">
      <w:pPr>
        <w:spacing w:line="360" w:lineRule="auto"/>
        <w:ind w:left="567"/>
        <w:jc w:val="both"/>
        <w:rPr>
          <w:rFonts w:eastAsia="Arial" w:cs="Arial"/>
        </w:rPr>
      </w:pPr>
      <w:r w:rsidRPr="00AF2D5B">
        <w:rPr>
          <w:rFonts w:eastAsia="Arial" w:cs="Arial"/>
          <w:b/>
          <w:color w:val="249EA4"/>
        </w:rPr>
        <w:t>C.</w:t>
      </w:r>
      <w:r w:rsidRPr="170C66A8">
        <w:rPr>
          <w:rFonts w:eastAsia="Arial" w:cs="Arial"/>
          <w:b/>
          <w:bCs/>
        </w:rPr>
        <w:t xml:space="preserve"> Indicadores Socioeconómicos</w:t>
      </w:r>
      <w:r w:rsidRPr="170C66A8">
        <w:rPr>
          <w:rFonts w:eastAsia="Arial" w:cs="Arial"/>
        </w:rPr>
        <w:t xml:space="preserve"> </w:t>
      </w:r>
      <w:r>
        <w:tab/>
      </w:r>
    </w:p>
    <w:p w14:paraId="11C419F6" w14:textId="77F3913D" w:rsidR="0926FC74" w:rsidRDefault="0926FC74" w:rsidP="43FFFC9B">
      <w:pPr>
        <w:spacing w:line="276" w:lineRule="auto"/>
        <w:ind w:left="720" w:firstLine="720"/>
        <w:jc w:val="both"/>
        <w:rPr>
          <w:rFonts w:eastAsia="Arial" w:cs="Arial"/>
        </w:rPr>
      </w:pPr>
      <w:r w:rsidRPr="43FFFC9B">
        <w:rPr>
          <w:rFonts w:eastAsia="Arial" w:cs="Arial"/>
        </w:rPr>
        <w:t>La situación económica de Tarancón y su entorno viene reflejada por una serie de factores propios de Castilla-La Mancha que la diferencian del resto del Estado Español.</w:t>
      </w:r>
    </w:p>
    <w:p w14:paraId="1CEB4EB7" w14:textId="2EBBE103" w:rsidR="0926FC74" w:rsidRDefault="0926FC74" w:rsidP="43FFFC9B">
      <w:pPr>
        <w:spacing w:line="276" w:lineRule="auto"/>
        <w:ind w:left="720" w:firstLine="720"/>
        <w:jc w:val="both"/>
        <w:rPr>
          <w:rFonts w:eastAsia="Arial" w:cs="Arial"/>
        </w:rPr>
      </w:pPr>
      <w:r w:rsidRPr="43FFFC9B">
        <w:rPr>
          <w:rFonts w:eastAsia="Arial" w:cs="Arial"/>
        </w:rPr>
        <w:t>Los principales factores de la economía de esta zona vienen marcados por:</w:t>
      </w:r>
    </w:p>
    <w:p w14:paraId="29F265B1" w14:textId="26E2BA17" w:rsidR="0926FC74" w:rsidRDefault="0926FC74" w:rsidP="43FFFC9B">
      <w:pPr>
        <w:pStyle w:val="Prrafodelista"/>
        <w:numPr>
          <w:ilvl w:val="0"/>
          <w:numId w:val="20"/>
        </w:numPr>
        <w:spacing w:line="276" w:lineRule="auto"/>
        <w:ind w:left="1440"/>
        <w:jc w:val="both"/>
        <w:rPr>
          <w:rFonts w:eastAsia="Arial" w:cs="Arial"/>
        </w:rPr>
      </w:pPr>
      <w:r w:rsidRPr="43FFFC9B">
        <w:rPr>
          <w:rFonts w:eastAsia="Arial" w:cs="Arial"/>
        </w:rPr>
        <w:t xml:space="preserve"> Su situación geográfica: al estar próxima a Madrid, siente un gran empuje por esta Comunidad, a la que se ve sometida, viéndose muchos trabajadores obligados a desplazarse diariamente para realizar su trabajo cotidiano.</w:t>
      </w:r>
    </w:p>
    <w:p w14:paraId="3C8873A8" w14:textId="33BF16DF" w:rsidR="0926FC74" w:rsidRDefault="0926FC74" w:rsidP="43FFFC9B">
      <w:pPr>
        <w:pStyle w:val="Prrafodelista"/>
        <w:numPr>
          <w:ilvl w:val="0"/>
          <w:numId w:val="20"/>
        </w:numPr>
        <w:spacing w:line="276" w:lineRule="auto"/>
        <w:ind w:left="1440"/>
        <w:jc w:val="both"/>
        <w:rPr>
          <w:rFonts w:eastAsia="Arial" w:cs="Arial"/>
        </w:rPr>
      </w:pPr>
      <w:r w:rsidRPr="43FFFC9B">
        <w:rPr>
          <w:rFonts w:eastAsia="Arial" w:cs="Arial"/>
        </w:rPr>
        <w:t>Carencia de una verdadera integración regional debida a la mencionada cercanía con Madrid.</w:t>
      </w:r>
    </w:p>
    <w:p w14:paraId="27E6BEAB" w14:textId="213612E5" w:rsidR="0926FC74" w:rsidRDefault="0926FC74" w:rsidP="43FFFC9B">
      <w:pPr>
        <w:pStyle w:val="Prrafodelista"/>
        <w:numPr>
          <w:ilvl w:val="0"/>
          <w:numId w:val="20"/>
        </w:numPr>
        <w:spacing w:line="276" w:lineRule="auto"/>
        <w:ind w:left="1440"/>
        <w:jc w:val="both"/>
        <w:rPr>
          <w:rFonts w:eastAsia="Arial" w:cs="Arial"/>
        </w:rPr>
      </w:pPr>
      <w:r w:rsidRPr="43FFFC9B">
        <w:rPr>
          <w:rFonts w:eastAsia="Arial" w:cs="Arial"/>
        </w:rPr>
        <w:t>Tarancón es el núcleo industrial y comercial de la zona. La industria alimentaria, fundamentalmente cárnica es la predominante; también existe una fábrica para la extracción de aceites vegetales y un gran número de talleres mecánicos, como consecuencia de su situación geográfica, así como un amplio sector de hostelería y restauración. En el entorno del municipio hay numerosas empresas vinícolas con una importante proyección internacional. Asimismo, hay una empresa puntera dedicada al suministro de alimentación a las tropas españolas en el extranjero.</w:t>
      </w:r>
    </w:p>
    <w:p w14:paraId="4401870C" w14:textId="38F1941B" w:rsidR="0926FC74" w:rsidRDefault="0926FC74" w:rsidP="009C3693">
      <w:pPr>
        <w:spacing w:line="276" w:lineRule="auto"/>
        <w:ind w:left="720" w:firstLine="720"/>
        <w:jc w:val="both"/>
        <w:rPr>
          <w:rFonts w:eastAsia="Arial" w:cs="Arial"/>
        </w:rPr>
      </w:pPr>
      <w:r w:rsidRPr="43FFFC9B">
        <w:rPr>
          <w:rFonts w:eastAsia="Arial" w:cs="Arial"/>
        </w:rPr>
        <w:t>La zona, tradicionalmente, ha dependido de la agricultura (vid, cereal y olivo), pero esta dependencia en los últimos años ha ido dando paso a un incremento de la industria, básicamente del sector agroalimentario, de la rama del metal, de la rama de la construcción (gran número de albañiles trabajan fuera de su población de residencia) y del pequeño comercio; la hostelería es un sector importante, pero ha sufrido una caída importante en los últimos años. Así mismo cabe destacar que una parte de los jóvenes encuentran trabajo en las propias empresas familiares.</w:t>
      </w:r>
    </w:p>
    <w:p w14:paraId="67B7CD1C" w14:textId="5B58F22E" w:rsidR="0926FC74" w:rsidRDefault="0926FC74" w:rsidP="00C50E3E">
      <w:pPr>
        <w:tabs>
          <w:tab w:val="left" w:pos="708"/>
          <w:tab w:val="left" w:pos="1416"/>
          <w:tab w:val="left" w:pos="2124"/>
          <w:tab w:val="left" w:pos="2832"/>
          <w:tab w:val="left" w:pos="3540"/>
          <w:tab w:val="left" w:pos="4248"/>
          <w:tab w:val="center" w:pos="4873"/>
        </w:tabs>
        <w:spacing w:line="360" w:lineRule="auto"/>
        <w:ind w:left="567"/>
        <w:jc w:val="both"/>
        <w:rPr>
          <w:rFonts w:eastAsia="Arial" w:cs="Arial"/>
        </w:rPr>
      </w:pPr>
      <w:r w:rsidRPr="00AF2D5B">
        <w:rPr>
          <w:rFonts w:eastAsia="Arial" w:cs="Arial"/>
          <w:b/>
          <w:color w:val="249EA4"/>
        </w:rPr>
        <w:lastRenderedPageBreak/>
        <w:t>D</w:t>
      </w:r>
      <w:r w:rsidRPr="00AF2D5B">
        <w:rPr>
          <w:rFonts w:eastAsia="Arial" w:cs="Arial"/>
          <w:color w:val="249EA4"/>
        </w:rPr>
        <w:t xml:space="preserve">. </w:t>
      </w:r>
      <w:r w:rsidRPr="170C66A8">
        <w:rPr>
          <w:rFonts w:eastAsia="Arial" w:cs="Arial"/>
          <w:b/>
          <w:bCs/>
        </w:rPr>
        <w:t>Indicadores Socioculturales</w:t>
      </w:r>
      <w:r w:rsidRPr="170C66A8">
        <w:rPr>
          <w:rFonts w:eastAsia="Arial" w:cs="Arial"/>
        </w:rPr>
        <w:t xml:space="preserve"> </w:t>
      </w:r>
    </w:p>
    <w:p w14:paraId="3F10DE58" w14:textId="620C6425" w:rsidR="0926FC74" w:rsidRDefault="0926FC74" w:rsidP="009C3693">
      <w:pPr>
        <w:spacing w:line="276" w:lineRule="auto"/>
        <w:ind w:left="567" w:firstLine="720"/>
        <w:jc w:val="both"/>
        <w:rPr>
          <w:rFonts w:eastAsia="Arial" w:cs="Arial"/>
        </w:rPr>
      </w:pPr>
      <w:r w:rsidRPr="43FFFC9B">
        <w:rPr>
          <w:rFonts w:eastAsia="Arial" w:cs="Arial"/>
        </w:rPr>
        <w:t xml:space="preserve">Esta zona tiene escasa motivación hacía los aspectos culturales, apreciándose bajos niveles de formación técnica, así como poco interés hacia el asociacionismo y la participación ciudadana activa. </w:t>
      </w:r>
    </w:p>
    <w:p w14:paraId="0715FE34" w14:textId="0A90D4CA" w:rsidR="0926FC74" w:rsidRDefault="0926FC74" w:rsidP="009C3693">
      <w:pPr>
        <w:spacing w:line="276" w:lineRule="auto"/>
        <w:ind w:left="567" w:firstLine="709"/>
        <w:jc w:val="both"/>
        <w:rPr>
          <w:rFonts w:eastAsia="Arial" w:cs="Arial"/>
        </w:rPr>
      </w:pPr>
      <w:r w:rsidRPr="43FFFC9B">
        <w:rPr>
          <w:rFonts w:eastAsia="Arial" w:cs="Arial"/>
        </w:rPr>
        <w:t>Se observa una carencia de alternativas al ocio, dedicándose mucho tiempo al uso de la televisión, seguida muy de cerca por comportamientos adictivos relacionados con las redes sociales por internet y por consumo excesivo de alcohol y drogas.</w:t>
      </w:r>
    </w:p>
    <w:p w14:paraId="22C201BC" w14:textId="03903177" w:rsidR="0926FC74" w:rsidRDefault="0926FC74" w:rsidP="009C3693">
      <w:pPr>
        <w:spacing w:line="276" w:lineRule="auto"/>
        <w:ind w:left="540" w:firstLine="736"/>
        <w:jc w:val="both"/>
        <w:rPr>
          <w:rFonts w:eastAsia="Arial" w:cs="Arial"/>
        </w:rPr>
      </w:pPr>
      <w:r w:rsidRPr="43FFFC9B">
        <w:rPr>
          <w:rFonts w:eastAsia="Arial" w:cs="Arial"/>
        </w:rPr>
        <w:t>En general el nivel de estudios es medio-bajo, siendo relativamente importante la población sin titulación básica y escasa la población que posee un título superior o de grado medio. Hay poco interés por las actividades culturales que no sean populares.</w:t>
      </w:r>
    </w:p>
    <w:p w14:paraId="2CF0271F" w14:textId="24251F0E" w:rsidR="0926FC74" w:rsidRDefault="0926FC74" w:rsidP="43FFFC9B">
      <w:pPr>
        <w:spacing w:line="276" w:lineRule="auto"/>
        <w:ind w:left="1260"/>
        <w:jc w:val="both"/>
        <w:rPr>
          <w:rFonts w:eastAsia="Arial" w:cs="Arial"/>
        </w:rPr>
      </w:pPr>
      <w:r w:rsidRPr="43FFFC9B">
        <w:rPr>
          <w:rFonts w:eastAsia="Arial" w:cs="Arial"/>
        </w:rPr>
        <w:t>Tarancón cuenta con los siguientes servicios:</w:t>
      </w:r>
    </w:p>
    <w:p w14:paraId="4BD823FE" w14:textId="473A72F8" w:rsidR="0926FC74" w:rsidRDefault="0926FC74" w:rsidP="43FFFC9B">
      <w:pPr>
        <w:pStyle w:val="Prrafodelista"/>
        <w:numPr>
          <w:ilvl w:val="0"/>
          <w:numId w:val="19"/>
        </w:numPr>
        <w:spacing w:line="276" w:lineRule="auto"/>
        <w:ind w:left="1350" w:hanging="90"/>
        <w:jc w:val="both"/>
        <w:rPr>
          <w:rFonts w:eastAsia="Arial" w:cs="Arial"/>
        </w:rPr>
      </w:pPr>
      <w:r w:rsidRPr="43FFFC9B">
        <w:rPr>
          <w:rFonts w:eastAsia="Arial" w:cs="Arial"/>
        </w:rPr>
        <w:t>Biblioteca municipal, la cual ofrece acceso a Internet.</w:t>
      </w:r>
    </w:p>
    <w:p w14:paraId="6D67C837" w14:textId="522BC488" w:rsidR="0926FC74" w:rsidRDefault="0926FC74" w:rsidP="43FFFC9B">
      <w:pPr>
        <w:pStyle w:val="Prrafodelista"/>
        <w:numPr>
          <w:ilvl w:val="0"/>
          <w:numId w:val="19"/>
        </w:numPr>
        <w:spacing w:line="276" w:lineRule="auto"/>
        <w:ind w:left="1350" w:hanging="90"/>
        <w:jc w:val="both"/>
        <w:rPr>
          <w:rFonts w:eastAsia="Arial" w:cs="Arial"/>
        </w:rPr>
      </w:pPr>
      <w:r w:rsidRPr="43FFFC9B">
        <w:rPr>
          <w:rFonts w:eastAsia="Arial" w:cs="Arial"/>
        </w:rPr>
        <w:t>Teatro-Auditorio.</w:t>
      </w:r>
    </w:p>
    <w:p w14:paraId="14584C13" w14:textId="6D14D0BC" w:rsidR="0926FC74" w:rsidRDefault="0926FC74" w:rsidP="43FFFC9B">
      <w:pPr>
        <w:pStyle w:val="Prrafodelista"/>
        <w:numPr>
          <w:ilvl w:val="0"/>
          <w:numId w:val="19"/>
        </w:numPr>
        <w:spacing w:line="276" w:lineRule="auto"/>
        <w:ind w:left="1350" w:hanging="90"/>
        <w:jc w:val="both"/>
        <w:rPr>
          <w:rFonts w:eastAsia="Arial" w:cs="Arial"/>
        </w:rPr>
      </w:pPr>
      <w:r w:rsidRPr="43FFFC9B">
        <w:rPr>
          <w:rFonts w:eastAsia="Arial" w:cs="Arial"/>
        </w:rPr>
        <w:t>La Casa Parada abre diariamente al público sus exposiciones.</w:t>
      </w:r>
    </w:p>
    <w:p w14:paraId="63B7D129" w14:textId="22C9E159" w:rsidR="0926FC74" w:rsidRDefault="0926FC74" w:rsidP="43FFFC9B">
      <w:pPr>
        <w:pStyle w:val="Prrafodelista"/>
        <w:numPr>
          <w:ilvl w:val="0"/>
          <w:numId w:val="19"/>
        </w:numPr>
        <w:spacing w:line="276" w:lineRule="auto"/>
        <w:ind w:left="1350" w:hanging="90"/>
        <w:jc w:val="both"/>
        <w:rPr>
          <w:rFonts w:eastAsia="Arial" w:cs="Arial"/>
        </w:rPr>
      </w:pPr>
      <w:r w:rsidRPr="43FFFC9B">
        <w:rPr>
          <w:rFonts w:eastAsia="Arial" w:cs="Arial"/>
        </w:rPr>
        <w:t>Infraestructuras deportivas: polideportivo municipal cubierto, piscina cubierta, 2 campos de fútbol, pistas de pádel, tenis, atletismo, baloncesto, frontón y gimnasio privado.</w:t>
      </w:r>
    </w:p>
    <w:p w14:paraId="7CE79EE9" w14:textId="5BD6D2C6" w:rsidR="0926FC74" w:rsidRDefault="0C532B19" w:rsidP="00C50E3E">
      <w:pPr>
        <w:spacing w:line="360" w:lineRule="auto"/>
        <w:ind w:left="567"/>
        <w:jc w:val="both"/>
        <w:rPr>
          <w:rFonts w:eastAsia="Arial" w:cs="Arial"/>
          <w:b/>
          <w:bCs/>
        </w:rPr>
      </w:pPr>
      <w:r w:rsidRPr="00AF2D5B">
        <w:rPr>
          <w:rFonts w:eastAsia="Arial" w:cs="Arial"/>
          <w:b/>
          <w:color w:val="249EA4"/>
        </w:rPr>
        <w:t>E</w:t>
      </w:r>
      <w:r w:rsidR="0926FC74" w:rsidRPr="00AF2D5B">
        <w:rPr>
          <w:rFonts w:eastAsia="Arial" w:cs="Arial"/>
          <w:b/>
          <w:color w:val="249EA4"/>
        </w:rPr>
        <w:t>.</w:t>
      </w:r>
      <w:r w:rsidR="0926FC74" w:rsidRPr="170C66A8">
        <w:rPr>
          <w:rFonts w:eastAsia="Arial" w:cs="Arial"/>
        </w:rPr>
        <w:t xml:space="preserve"> </w:t>
      </w:r>
      <w:r w:rsidR="0926FC74" w:rsidRPr="170C66A8">
        <w:rPr>
          <w:rFonts w:eastAsia="Arial" w:cs="Arial"/>
          <w:b/>
          <w:bCs/>
        </w:rPr>
        <w:t>El Centro y sus Recursos: características del Centro, alumnado y profesorado</w:t>
      </w:r>
    </w:p>
    <w:p w14:paraId="1D80F2CC" w14:textId="5F923FF1" w:rsidR="0926FC74" w:rsidRDefault="0926FC74" w:rsidP="43FFFC9B">
      <w:pPr>
        <w:spacing w:line="276" w:lineRule="auto"/>
        <w:ind w:left="540"/>
        <w:jc w:val="both"/>
        <w:rPr>
          <w:rFonts w:eastAsia="Arial" w:cs="Arial"/>
        </w:rPr>
      </w:pPr>
      <w:r w:rsidRPr="43FFFC9B">
        <w:rPr>
          <w:rFonts w:eastAsia="Arial" w:cs="Arial"/>
        </w:rPr>
        <w:t xml:space="preserve"> </w:t>
      </w:r>
      <w:r>
        <w:tab/>
      </w:r>
      <w:r>
        <w:tab/>
      </w:r>
      <w:r w:rsidRPr="00AF2D5B">
        <w:rPr>
          <w:rFonts w:eastAsia="Arial" w:cs="Arial"/>
        </w:rPr>
        <w:t>El C.E.P.A</w:t>
      </w:r>
      <w:r w:rsidR="008519A3" w:rsidRPr="00AF2D5B">
        <w:rPr>
          <w:rFonts w:eastAsia="Arial" w:cs="Arial"/>
        </w:rPr>
        <w:t>.</w:t>
      </w:r>
      <w:r w:rsidRPr="00AF2D5B">
        <w:rPr>
          <w:rFonts w:eastAsia="Arial" w:cs="Arial"/>
        </w:rPr>
        <w:t xml:space="preserve"> </w:t>
      </w:r>
      <w:proofErr w:type="spellStart"/>
      <w:r w:rsidRPr="00AF2D5B">
        <w:rPr>
          <w:rFonts w:eastAsia="Arial" w:cs="Arial"/>
        </w:rPr>
        <w:t>Altomira</w:t>
      </w:r>
      <w:proofErr w:type="spellEnd"/>
      <w:r w:rsidRPr="00AF2D5B">
        <w:rPr>
          <w:rFonts w:eastAsia="Arial" w:cs="Arial"/>
        </w:rPr>
        <w:t xml:space="preserve"> de Tarancón </w:t>
      </w:r>
      <w:r w:rsidRPr="43FFFC9B">
        <w:rPr>
          <w:rFonts w:eastAsia="Arial" w:cs="Arial"/>
        </w:rPr>
        <w:t>es un centro de personas adultas de titularidad pública, y, por tanto, gestionado y supervisado directamente por la Consejería de Educación y Cultura de la Junta de Comunidades de Castilla-La Mancha, y en concreto por la Dirección General de Centros Educativos y Formación Profesional, a través del Servicio de Educación de Personas Adultas. El centro se financia con cargo a los presupuestos generales de la comunidad autónoma, así como por las subvenciones y/o ayudas que pueda recibir de otras instituciones.</w:t>
      </w:r>
    </w:p>
    <w:p w14:paraId="2E2E5C4C" w14:textId="665102D2" w:rsidR="0926FC74" w:rsidRDefault="0926FC74" w:rsidP="43FFFC9B">
      <w:pPr>
        <w:spacing w:line="276" w:lineRule="auto"/>
        <w:ind w:left="540"/>
        <w:jc w:val="both"/>
        <w:rPr>
          <w:rFonts w:eastAsia="Arial" w:cs="Arial"/>
        </w:rPr>
      </w:pPr>
      <w:r w:rsidRPr="43FFFC9B">
        <w:rPr>
          <w:rFonts w:eastAsia="Arial" w:cs="Arial"/>
        </w:rPr>
        <w:t xml:space="preserve">            El Centro de Educación de Personas Adultas </w:t>
      </w:r>
      <w:proofErr w:type="spellStart"/>
      <w:r w:rsidRPr="008519A3">
        <w:rPr>
          <w:rFonts w:eastAsia="Arial" w:cs="Arial"/>
        </w:rPr>
        <w:t>Altomira</w:t>
      </w:r>
      <w:proofErr w:type="spellEnd"/>
      <w:r w:rsidRPr="43FFFC9B">
        <w:rPr>
          <w:rFonts w:eastAsia="Arial" w:cs="Arial"/>
        </w:rPr>
        <w:t xml:space="preserve"> de Tarancón está situado al sureste de la localidad en un edificio de unos 60 años de antigüedad destinado a lo largo de los años a distintas funciones (parvulario, Instituto de F.P., y desde hace más de 30 años a EPA). Cuenta con 6 aulas grandes, 2 pequeñas, cocina, biblioteca/usos múltiples, un aula de informática, dos despachos y sala de profesores. El espacio es muy reducido para la variedad de oferta de cursos, alumnado matriculado y profesorado adscrito, ya que no solo carece de aulas suficientes sino también de departamentos y despachos. </w:t>
      </w:r>
    </w:p>
    <w:p w14:paraId="2058EDCD" w14:textId="18A8BE38" w:rsidR="0926FC74" w:rsidRDefault="0926FC74" w:rsidP="43FFFC9B">
      <w:pPr>
        <w:spacing w:line="276" w:lineRule="auto"/>
        <w:ind w:left="630"/>
        <w:jc w:val="both"/>
        <w:rPr>
          <w:rFonts w:eastAsia="Arial" w:cs="Arial"/>
        </w:rPr>
      </w:pPr>
      <w:r w:rsidRPr="43FFFC9B">
        <w:rPr>
          <w:rFonts w:eastAsia="Arial" w:cs="Arial"/>
        </w:rPr>
        <w:t xml:space="preserve"> </w:t>
      </w:r>
      <w:r>
        <w:tab/>
      </w:r>
      <w:r>
        <w:tab/>
      </w:r>
      <w:r w:rsidRPr="43FFFC9B">
        <w:rPr>
          <w:rFonts w:eastAsia="Arial" w:cs="Arial"/>
        </w:rPr>
        <w:t>Las Aulas Adscritas al Centro son las siguientes:</w:t>
      </w:r>
    </w:p>
    <w:p w14:paraId="69EB08C8" w14:textId="651C906C" w:rsidR="0926FC74" w:rsidRDefault="0926FC74" w:rsidP="43FFFC9B">
      <w:pPr>
        <w:pStyle w:val="Prrafodelista"/>
        <w:numPr>
          <w:ilvl w:val="0"/>
          <w:numId w:val="10"/>
        </w:numPr>
        <w:spacing w:line="276" w:lineRule="auto"/>
        <w:ind w:firstLine="360"/>
        <w:jc w:val="both"/>
        <w:rPr>
          <w:rFonts w:eastAsia="Arial" w:cs="Arial"/>
        </w:rPr>
      </w:pPr>
      <w:r w:rsidRPr="43FFFC9B">
        <w:rPr>
          <w:rFonts w:eastAsia="Arial" w:cs="Arial"/>
          <w:u w:val="single"/>
        </w:rPr>
        <w:t>Huete</w:t>
      </w:r>
      <w:r w:rsidRPr="43FFFC9B">
        <w:rPr>
          <w:rFonts w:eastAsia="Arial" w:cs="Arial"/>
        </w:rPr>
        <w:t xml:space="preserve">: Aula ubicada en el IESO </w:t>
      </w:r>
      <w:r w:rsidRPr="43FFFC9B">
        <w:rPr>
          <w:rFonts w:eastAsia="Arial" w:cs="Arial"/>
          <w:i/>
          <w:iCs/>
        </w:rPr>
        <w:t>Ciudad de Luna</w:t>
      </w:r>
      <w:r w:rsidRPr="43FFFC9B">
        <w:rPr>
          <w:rFonts w:eastAsia="Arial" w:cs="Arial"/>
        </w:rPr>
        <w:t xml:space="preserve"> de la localidad.</w:t>
      </w:r>
    </w:p>
    <w:p w14:paraId="3F92230B" w14:textId="41DF73B0" w:rsidR="0926FC74" w:rsidRDefault="0926FC74" w:rsidP="43FFFC9B">
      <w:pPr>
        <w:pStyle w:val="Prrafodelista"/>
        <w:numPr>
          <w:ilvl w:val="0"/>
          <w:numId w:val="10"/>
        </w:numPr>
        <w:spacing w:line="276" w:lineRule="auto"/>
        <w:ind w:firstLine="360"/>
        <w:jc w:val="both"/>
        <w:rPr>
          <w:rFonts w:eastAsia="Arial" w:cs="Arial"/>
        </w:rPr>
      </w:pPr>
      <w:r w:rsidRPr="43FFFC9B">
        <w:rPr>
          <w:rFonts w:eastAsia="Arial" w:cs="Arial"/>
          <w:u w:val="single"/>
        </w:rPr>
        <w:t>Horcajo de Santiago:</w:t>
      </w:r>
      <w:r w:rsidRPr="43FFFC9B">
        <w:rPr>
          <w:rFonts w:eastAsia="Arial" w:cs="Arial"/>
        </w:rPr>
        <w:t xml:space="preserve"> en el Centro Social.</w:t>
      </w:r>
    </w:p>
    <w:p w14:paraId="2B87C670" w14:textId="2CA72DC1" w:rsidR="0926FC74" w:rsidRDefault="0926FC74" w:rsidP="43FFFC9B">
      <w:pPr>
        <w:pStyle w:val="Prrafodelista"/>
        <w:numPr>
          <w:ilvl w:val="0"/>
          <w:numId w:val="10"/>
        </w:numPr>
        <w:spacing w:line="276" w:lineRule="auto"/>
        <w:ind w:firstLine="360"/>
        <w:jc w:val="both"/>
        <w:rPr>
          <w:rFonts w:eastAsia="Arial" w:cs="Arial"/>
        </w:rPr>
      </w:pPr>
      <w:r w:rsidRPr="43FFFC9B">
        <w:rPr>
          <w:rFonts w:eastAsia="Arial" w:cs="Arial"/>
          <w:u w:val="single"/>
        </w:rPr>
        <w:t>Villamayor de Santiago:</w:t>
      </w:r>
      <w:r w:rsidRPr="43FFFC9B">
        <w:rPr>
          <w:rFonts w:eastAsia="Arial" w:cs="Arial"/>
        </w:rPr>
        <w:t xml:space="preserve"> Aula situada en la Biblioteca.</w:t>
      </w:r>
    </w:p>
    <w:p w14:paraId="178A881C" w14:textId="71B5DFFB" w:rsidR="0926FC74" w:rsidRDefault="0926FC74" w:rsidP="43FFFC9B">
      <w:pPr>
        <w:spacing w:line="276" w:lineRule="auto"/>
        <w:ind w:left="540"/>
        <w:jc w:val="both"/>
        <w:rPr>
          <w:rFonts w:eastAsia="Arial" w:cs="Arial"/>
        </w:rPr>
      </w:pPr>
      <w:r w:rsidRPr="43FFFC9B">
        <w:rPr>
          <w:rFonts w:eastAsia="Arial" w:cs="Arial"/>
        </w:rPr>
        <w:t xml:space="preserve">            El Centro y las Aulas recogen alumnado de las localidades limítrofes, ampliándose así la zona de influencia.</w:t>
      </w:r>
    </w:p>
    <w:p w14:paraId="37CD32A8" w14:textId="2EA322FF" w:rsidR="0926FC74" w:rsidRDefault="0926FC74" w:rsidP="43FFFC9B">
      <w:pPr>
        <w:spacing w:line="276" w:lineRule="auto"/>
        <w:ind w:left="540"/>
        <w:jc w:val="both"/>
        <w:rPr>
          <w:rFonts w:eastAsia="Arial" w:cs="Arial"/>
        </w:rPr>
      </w:pPr>
      <w:r w:rsidRPr="43FFFC9B">
        <w:rPr>
          <w:rFonts w:eastAsia="Arial" w:cs="Arial"/>
        </w:rPr>
        <w:lastRenderedPageBreak/>
        <w:t xml:space="preserve">            El Centro está autorizado para impartir</w:t>
      </w:r>
      <w:r w:rsidR="00414418">
        <w:rPr>
          <w:rFonts w:eastAsia="Arial" w:cs="Arial"/>
        </w:rPr>
        <w:t xml:space="preserve"> </w:t>
      </w:r>
      <w:r w:rsidRPr="43FFFC9B">
        <w:rPr>
          <w:rFonts w:eastAsia="Arial" w:cs="Arial"/>
        </w:rPr>
        <w:t xml:space="preserve">E.S.P.A.D., curso preparatorio para la prueba de acceso a la Universidad para mayores de 25 y 45 años, y talleres de </w:t>
      </w:r>
      <w:r w:rsidR="36BE2DC3" w:rsidRPr="43FFFC9B">
        <w:rPr>
          <w:rFonts w:eastAsia="Arial" w:cs="Arial"/>
        </w:rPr>
        <w:t>inglés</w:t>
      </w:r>
      <w:r w:rsidR="00EE4B52">
        <w:rPr>
          <w:rFonts w:eastAsia="Arial" w:cs="Arial"/>
        </w:rPr>
        <w:t>, francés, castellano para extranjeros</w:t>
      </w:r>
      <w:r w:rsidRPr="43FFFC9B">
        <w:rPr>
          <w:rFonts w:eastAsia="Arial" w:cs="Arial"/>
        </w:rPr>
        <w:t>, ofimática y cultura general.</w:t>
      </w:r>
    </w:p>
    <w:p w14:paraId="32541DC8" w14:textId="1C34B452" w:rsidR="0926FC74" w:rsidRDefault="0926FC74" w:rsidP="43FFFC9B">
      <w:pPr>
        <w:spacing w:line="276" w:lineRule="auto"/>
        <w:ind w:left="540"/>
        <w:jc w:val="both"/>
        <w:rPr>
          <w:rFonts w:eastAsia="Arial" w:cs="Arial"/>
        </w:rPr>
      </w:pPr>
      <w:r w:rsidRPr="43FFFC9B">
        <w:rPr>
          <w:rFonts w:eastAsia="Arial" w:cs="Arial"/>
        </w:rPr>
        <w:t xml:space="preserve">            El alumnado que asiste al centro está formado, en general, por personas mayores de 18 años, sin límite superior de edad. Dentro del alumnado se observa gran heterogeneidad, aunque no obstante se pueden encuadrar en:</w:t>
      </w:r>
    </w:p>
    <w:p w14:paraId="2F00F160" w14:textId="11ED0597" w:rsidR="0926FC74" w:rsidRDefault="0926FC74" w:rsidP="009C3693">
      <w:pPr>
        <w:pStyle w:val="Prrafodelista"/>
        <w:numPr>
          <w:ilvl w:val="0"/>
          <w:numId w:val="17"/>
        </w:numPr>
        <w:spacing w:line="276" w:lineRule="auto"/>
        <w:ind w:left="1134" w:firstLine="0"/>
        <w:jc w:val="both"/>
        <w:rPr>
          <w:rFonts w:eastAsia="Arial" w:cs="Arial"/>
        </w:rPr>
      </w:pPr>
      <w:r w:rsidRPr="43FFFC9B">
        <w:rPr>
          <w:rFonts w:eastAsia="Arial" w:cs="Arial"/>
        </w:rPr>
        <w:t>Jóvenes provenientes del fracaso escolar de los IES de la zona y que desean continuar su escolarización.</w:t>
      </w:r>
    </w:p>
    <w:p w14:paraId="7D910E1B" w14:textId="51B36C8B" w:rsidR="0926FC74" w:rsidRDefault="0926FC74" w:rsidP="009C3693">
      <w:pPr>
        <w:pStyle w:val="Prrafodelista"/>
        <w:numPr>
          <w:ilvl w:val="0"/>
          <w:numId w:val="17"/>
        </w:numPr>
        <w:spacing w:line="276" w:lineRule="auto"/>
        <w:ind w:left="1134" w:firstLine="0"/>
        <w:jc w:val="both"/>
        <w:rPr>
          <w:rFonts w:eastAsia="Arial" w:cs="Arial"/>
        </w:rPr>
      </w:pPr>
      <w:r w:rsidRPr="43FFFC9B">
        <w:rPr>
          <w:rFonts w:eastAsia="Arial" w:cs="Arial"/>
        </w:rPr>
        <w:t xml:space="preserve">Jóvenes sin titulación profesional integrados en el mundo laboral o que pretenden hacerlo y buscan la titulación pertinente o su promoción profesional. </w:t>
      </w:r>
    </w:p>
    <w:p w14:paraId="16E09F12" w14:textId="77CBE414" w:rsidR="0926FC74" w:rsidRDefault="0926FC74" w:rsidP="009C3693">
      <w:pPr>
        <w:pStyle w:val="Prrafodelista"/>
        <w:numPr>
          <w:ilvl w:val="0"/>
          <w:numId w:val="17"/>
        </w:numPr>
        <w:spacing w:line="276" w:lineRule="auto"/>
        <w:ind w:left="1134" w:firstLine="0"/>
        <w:jc w:val="both"/>
        <w:rPr>
          <w:rFonts w:eastAsia="Arial" w:cs="Arial"/>
        </w:rPr>
      </w:pPr>
      <w:r w:rsidRPr="43FFFC9B">
        <w:rPr>
          <w:rFonts w:eastAsia="Arial" w:cs="Arial"/>
        </w:rPr>
        <w:t>Personas maduras que desean actualizar sus conocimientos o la realización de alguna actividad intelectual/manual que mejore su desarrollo personal y comunitario.</w:t>
      </w:r>
    </w:p>
    <w:p w14:paraId="30D4E063" w14:textId="73F4DAB1" w:rsidR="0926FC74" w:rsidRPr="00414418" w:rsidRDefault="0926FC74" w:rsidP="00414418">
      <w:pPr>
        <w:pStyle w:val="Prrafodelista"/>
        <w:numPr>
          <w:ilvl w:val="0"/>
          <w:numId w:val="17"/>
        </w:numPr>
        <w:spacing w:line="276" w:lineRule="auto"/>
        <w:ind w:left="1134" w:firstLine="0"/>
        <w:jc w:val="both"/>
        <w:rPr>
          <w:rFonts w:eastAsia="Arial" w:cs="Arial"/>
        </w:rPr>
      </w:pPr>
      <w:r w:rsidRPr="43FFFC9B">
        <w:rPr>
          <w:rFonts w:eastAsia="Arial" w:cs="Arial"/>
        </w:rPr>
        <w:t>Otros grupos como jóvenes con contrato de aprendizaje, inmigrantes, alumnos provenientes de instituciones psiquiátricas, penales, personas con discapacidad, bolsas de trabajo sin titulación, etc.</w:t>
      </w:r>
      <w:r w:rsidRPr="00414418">
        <w:rPr>
          <w:rFonts w:eastAsia="Arial" w:cs="Arial"/>
        </w:rPr>
        <w:t xml:space="preserve"> </w:t>
      </w:r>
    </w:p>
    <w:p w14:paraId="32E8FC2A" w14:textId="63066667" w:rsidR="06DD02E4" w:rsidRPr="00E93266" w:rsidRDefault="06DD02E4" w:rsidP="00C50E3E">
      <w:pPr>
        <w:spacing w:line="360" w:lineRule="auto"/>
        <w:ind w:left="567"/>
        <w:jc w:val="both"/>
        <w:rPr>
          <w:rFonts w:eastAsia="Arial" w:cs="Arial"/>
          <w:color w:val="249EA4"/>
        </w:rPr>
      </w:pPr>
      <w:r w:rsidRPr="00AF2D5B">
        <w:rPr>
          <w:rFonts w:eastAsia="Arial" w:cs="Arial"/>
          <w:b/>
          <w:color w:val="249EA4"/>
        </w:rPr>
        <w:t>F</w:t>
      </w:r>
      <w:r w:rsidR="0926FC74" w:rsidRPr="00AF2D5B">
        <w:rPr>
          <w:rFonts w:eastAsia="Arial" w:cs="Arial"/>
          <w:b/>
          <w:color w:val="249EA4"/>
        </w:rPr>
        <w:t>.</w:t>
      </w:r>
      <w:r w:rsidR="0926FC74" w:rsidRPr="170C66A8">
        <w:rPr>
          <w:rFonts w:eastAsia="Arial" w:cs="Arial"/>
        </w:rPr>
        <w:t xml:space="preserve"> </w:t>
      </w:r>
      <w:r w:rsidR="0926FC74" w:rsidRPr="00E93266">
        <w:rPr>
          <w:rFonts w:eastAsia="Arial" w:cs="Arial"/>
          <w:b/>
          <w:bCs/>
          <w:color w:val="249EA4"/>
        </w:rPr>
        <w:t>Actuaciones Pedagógicas Derivadas del Estudio del Entorno</w:t>
      </w:r>
      <w:r w:rsidR="0926FC74" w:rsidRPr="00E93266">
        <w:rPr>
          <w:rFonts w:eastAsia="Arial" w:cs="Arial"/>
          <w:color w:val="249EA4"/>
        </w:rPr>
        <w:t xml:space="preserve"> </w:t>
      </w:r>
    </w:p>
    <w:p w14:paraId="49BB4056" w14:textId="41E3743E" w:rsidR="0926FC74" w:rsidRDefault="0926FC74" w:rsidP="009C3693">
      <w:pPr>
        <w:spacing w:line="276" w:lineRule="auto"/>
        <w:ind w:left="567" w:firstLine="720"/>
        <w:jc w:val="both"/>
        <w:rPr>
          <w:rFonts w:eastAsia="Arial" w:cs="Arial"/>
        </w:rPr>
      </w:pPr>
      <w:r w:rsidRPr="43FFFC9B">
        <w:rPr>
          <w:rFonts w:eastAsia="Arial" w:cs="Arial"/>
        </w:rPr>
        <w:t xml:space="preserve">Las respuestas educativas que ofrece el CEPA </w:t>
      </w:r>
      <w:proofErr w:type="spellStart"/>
      <w:r w:rsidRPr="43FFFC9B">
        <w:rPr>
          <w:rFonts w:eastAsia="Arial" w:cs="Arial"/>
          <w:i/>
          <w:iCs/>
        </w:rPr>
        <w:t>Altomira</w:t>
      </w:r>
      <w:proofErr w:type="spellEnd"/>
      <w:r w:rsidRPr="43FFFC9B">
        <w:rPr>
          <w:rFonts w:eastAsia="Arial" w:cs="Arial"/>
        </w:rPr>
        <w:t xml:space="preserve"> de Tarancón y aulas adscritas se articulan mediante las ofertas de enseñanzas autorizadas anualmente y mediante la matriculación del alumnado en los plazos establecidos. Principalmente son las siguientes:</w:t>
      </w:r>
    </w:p>
    <w:p w14:paraId="318F679A" w14:textId="77A3DAD2" w:rsidR="0926FC74" w:rsidRDefault="0926FC74" w:rsidP="009C3693">
      <w:pPr>
        <w:pStyle w:val="Prrafodelista"/>
        <w:numPr>
          <w:ilvl w:val="0"/>
          <w:numId w:val="16"/>
        </w:numPr>
        <w:spacing w:line="276" w:lineRule="auto"/>
        <w:ind w:left="1418"/>
        <w:jc w:val="both"/>
        <w:rPr>
          <w:rFonts w:eastAsia="Arial" w:cs="Arial"/>
        </w:rPr>
      </w:pPr>
      <w:r w:rsidRPr="170C66A8">
        <w:rPr>
          <w:rFonts w:eastAsia="Arial" w:cs="Arial"/>
        </w:rPr>
        <w:t>El CEPA ofrece una respuesta educativa desde el punto de vista administrativo, facilitando y orientando en la matriculación de los alumnos que demandan dichas enseñanzas, así como informando de itinerarios formativos de manera personalizada.</w:t>
      </w:r>
    </w:p>
    <w:p w14:paraId="2D2AAF58" w14:textId="351C2456" w:rsidR="0926FC74" w:rsidRDefault="0926FC74" w:rsidP="009C3693">
      <w:pPr>
        <w:pStyle w:val="Prrafodelista"/>
        <w:numPr>
          <w:ilvl w:val="0"/>
          <w:numId w:val="16"/>
        </w:numPr>
        <w:spacing w:line="276" w:lineRule="auto"/>
        <w:ind w:left="1418"/>
        <w:jc w:val="both"/>
        <w:rPr>
          <w:rFonts w:eastAsia="Arial" w:cs="Arial"/>
        </w:rPr>
      </w:pPr>
      <w:r w:rsidRPr="43FFFC9B">
        <w:rPr>
          <w:rFonts w:eastAsia="Arial" w:cs="Arial"/>
        </w:rPr>
        <w:t>El CEPA oferta las enseñanzas conducentes a titulación básica, como son</w:t>
      </w:r>
      <w:r w:rsidR="00414418">
        <w:rPr>
          <w:rFonts w:eastAsia="Arial" w:cs="Arial"/>
        </w:rPr>
        <w:t xml:space="preserve"> </w:t>
      </w:r>
      <w:r w:rsidRPr="43FFFC9B">
        <w:rPr>
          <w:rFonts w:eastAsia="Arial" w:cs="Arial"/>
        </w:rPr>
        <w:t xml:space="preserve">ESPAD (cuatrimestral) a través del ámbito de la Comunicación (Lengua y literatura española e Idioma extranjero, </w:t>
      </w:r>
      <w:proofErr w:type="gramStart"/>
      <w:r w:rsidRPr="43FFFC9B">
        <w:rPr>
          <w:rFonts w:eastAsia="Arial" w:cs="Arial"/>
        </w:rPr>
        <w:t>Inglés</w:t>
      </w:r>
      <w:proofErr w:type="gramEnd"/>
      <w:r w:rsidRPr="43FFFC9B">
        <w:rPr>
          <w:rFonts w:eastAsia="Arial" w:cs="Arial"/>
        </w:rPr>
        <w:t xml:space="preserve">), el ámbito Científico-Tecnológico y el ámbito de las Ciencias Sociales, y apoyo a ESPAD en las aulas. </w:t>
      </w:r>
    </w:p>
    <w:p w14:paraId="6D68AC38" w14:textId="309DA350" w:rsidR="0926FC74" w:rsidRDefault="0926FC74" w:rsidP="009C3693">
      <w:pPr>
        <w:pStyle w:val="Prrafodelista"/>
        <w:numPr>
          <w:ilvl w:val="0"/>
          <w:numId w:val="16"/>
        </w:numPr>
        <w:spacing w:line="276" w:lineRule="auto"/>
        <w:ind w:left="1418"/>
        <w:jc w:val="both"/>
        <w:rPr>
          <w:rFonts w:eastAsia="Arial" w:cs="Arial"/>
        </w:rPr>
      </w:pPr>
      <w:r w:rsidRPr="43FFFC9B">
        <w:rPr>
          <w:rFonts w:eastAsia="Arial" w:cs="Arial"/>
        </w:rPr>
        <w:t>También se ofrece apoyo a la preparación de las pruebas de acceso a la Universidad para mayores de 25 y 45 años.</w:t>
      </w:r>
    </w:p>
    <w:p w14:paraId="2255B4FE" w14:textId="41FD47A1" w:rsidR="0926FC74" w:rsidRDefault="0926FC74" w:rsidP="009C3693">
      <w:pPr>
        <w:pStyle w:val="Prrafodelista"/>
        <w:numPr>
          <w:ilvl w:val="0"/>
          <w:numId w:val="16"/>
        </w:numPr>
        <w:spacing w:line="276" w:lineRule="auto"/>
        <w:ind w:left="1418"/>
        <w:jc w:val="both"/>
        <w:rPr>
          <w:rFonts w:eastAsia="Arial" w:cs="Arial"/>
        </w:rPr>
      </w:pPr>
      <w:r w:rsidRPr="43FFFC9B">
        <w:rPr>
          <w:rFonts w:eastAsia="Arial" w:cs="Arial"/>
        </w:rPr>
        <w:t>El CEPA ofrece enseñanzas relacionadas con el aprendizaje permanente denominadas de desarrollo personal y comunitario, relativas a la alfabetización digital, aprendizaje de idiomas, Castellano o al reciclaje cultural, autorizadas por la Consejería de Educación y Ciencia.</w:t>
      </w:r>
    </w:p>
    <w:p w14:paraId="09CDD1C3" w14:textId="76231159" w:rsidR="170C66A8" w:rsidRDefault="170C66A8" w:rsidP="170C66A8">
      <w:pPr>
        <w:jc w:val="both"/>
        <w:rPr>
          <w:lang w:bidi="es-ES"/>
        </w:rPr>
      </w:pPr>
    </w:p>
    <w:p w14:paraId="09E3E09C" w14:textId="05285269" w:rsidR="00DA57CB" w:rsidRDefault="00DA57CB" w:rsidP="00DA57CB">
      <w:pPr>
        <w:pStyle w:val="Ttulo1"/>
        <w:rPr>
          <w:lang w:bidi="es-ES"/>
        </w:rPr>
      </w:pPr>
      <w:bookmarkStart w:id="9" w:name="_Toc181180552"/>
      <w:r w:rsidRPr="00AF2D5B">
        <w:rPr>
          <w:color w:val="249EA4"/>
        </w:rPr>
        <w:t>2.</w:t>
      </w:r>
      <w:r>
        <w:t xml:space="preserve"> </w:t>
      </w:r>
      <w:r w:rsidRPr="00E93266">
        <w:rPr>
          <w:color w:val="249EA4"/>
          <w:u w:val="single"/>
        </w:rPr>
        <w:t>OBJETIVOS</w:t>
      </w:r>
      <w:bookmarkEnd w:id="9"/>
      <w:r w:rsidRPr="00BC1124">
        <w:rPr>
          <w:color w:val="249EA4"/>
          <w:u w:val="single"/>
        </w:rPr>
        <w:t xml:space="preserve"> </w:t>
      </w:r>
      <w:r w:rsidRPr="0002423E">
        <w:rPr>
          <w:color w:val="249EA4"/>
          <w:u w:val="single"/>
        </w:rPr>
        <w:t>GENERALES</w:t>
      </w:r>
    </w:p>
    <w:p w14:paraId="062C6C0F" w14:textId="77777777" w:rsidR="00DA57CB" w:rsidRDefault="00DA57CB" w:rsidP="00DA57CB">
      <w:pPr>
        <w:spacing w:line="276" w:lineRule="auto"/>
        <w:ind w:left="720"/>
        <w:jc w:val="both"/>
        <w:rPr>
          <w:rFonts w:eastAsia="Arial" w:cs="Arial"/>
        </w:rPr>
      </w:pPr>
    </w:p>
    <w:p w14:paraId="713A3571" w14:textId="77777777" w:rsidR="00DA57CB" w:rsidRDefault="00DA57CB" w:rsidP="00DA57CB">
      <w:pPr>
        <w:spacing w:line="276" w:lineRule="auto"/>
        <w:ind w:firstLine="720"/>
        <w:jc w:val="both"/>
        <w:rPr>
          <w:rFonts w:eastAsia="Arial" w:cs="Arial"/>
        </w:rPr>
      </w:pPr>
      <w:r>
        <w:rPr>
          <w:rFonts w:eastAsia="Arial" w:cs="Arial"/>
        </w:rPr>
        <w:t>L</w:t>
      </w:r>
      <w:r w:rsidRPr="43FFFC9B">
        <w:rPr>
          <w:rFonts w:eastAsia="Arial" w:cs="Arial"/>
        </w:rPr>
        <w:t xml:space="preserve">as metas que </w:t>
      </w:r>
      <w:r>
        <w:rPr>
          <w:rFonts w:eastAsia="Arial" w:cs="Arial"/>
        </w:rPr>
        <w:t>nos planteamos para</w:t>
      </w:r>
      <w:r w:rsidRPr="43FFFC9B">
        <w:rPr>
          <w:rFonts w:eastAsia="Arial" w:cs="Arial"/>
        </w:rPr>
        <w:t xml:space="preserve"> el presente plan son las siguientes:</w:t>
      </w:r>
    </w:p>
    <w:p w14:paraId="61212084" w14:textId="77777777" w:rsidR="00DA57CB" w:rsidRDefault="00DA57CB" w:rsidP="00DA57CB">
      <w:pPr>
        <w:pStyle w:val="Prrafodelista"/>
        <w:numPr>
          <w:ilvl w:val="1"/>
          <w:numId w:val="24"/>
        </w:numPr>
        <w:spacing w:line="276" w:lineRule="auto"/>
        <w:jc w:val="both"/>
        <w:rPr>
          <w:rFonts w:eastAsia="Arial" w:cs="Arial"/>
        </w:rPr>
      </w:pPr>
      <w:r>
        <w:rPr>
          <w:rFonts w:eastAsia="Arial" w:cs="Arial"/>
        </w:rPr>
        <w:t xml:space="preserve">Visibilizar la importancia de la </w:t>
      </w:r>
      <w:r w:rsidRPr="0002423E">
        <w:rPr>
          <w:rFonts w:eastAsia="Arial" w:cs="Arial"/>
          <w:b/>
          <w:color w:val="249EA4"/>
        </w:rPr>
        <w:t>salud emocional</w:t>
      </w:r>
      <w:r w:rsidRPr="0002423E">
        <w:rPr>
          <w:rFonts w:eastAsia="Arial" w:cs="Arial"/>
          <w:color w:val="249EA4"/>
        </w:rPr>
        <w:t xml:space="preserve">. </w:t>
      </w:r>
    </w:p>
    <w:p w14:paraId="4EE95A85" w14:textId="77777777" w:rsidR="00DA57CB" w:rsidRPr="00330449" w:rsidRDefault="00DA57CB" w:rsidP="00DA57CB">
      <w:pPr>
        <w:pStyle w:val="Prrafodelista"/>
        <w:numPr>
          <w:ilvl w:val="1"/>
          <w:numId w:val="24"/>
        </w:numPr>
        <w:spacing w:line="276" w:lineRule="auto"/>
        <w:jc w:val="both"/>
        <w:rPr>
          <w:rFonts w:eastAsia="Arial" w:cs="Arial"/>
        </w:rPr>
      </w:pPr>
      <w:r>
        <w:rPr>
          <w:rFonts w:eastAsia="Arial" w:cs="Arial"/>
        </w:rPr>
        <w:lastRenderedPageBreak/>
        <w:t xml:space="preserve">Generar </w:t>
      </w:r>
      <w:r w:rsidRPr="0002423E">
        <w:rPr>
          <w:rFonts w:eastAsia="Arial" w:cs="Arial"/>
          <w:b/>
          <w:color w:val="249EA4"/>
        </w:rPr>
        <w:t>estrategias educativas para promover la</w:t>
      </w:r>
      <w:r w:rsidRPr="0002423E">
        <w:rPr>
          <w:rFonts w:eastAsia="Arial" w:cs="Arial"/>
          <w:color w:val="249EA4"/>
        </w:rPr>
        <w:t xml:space="preserve"> </w:t>
      </w:r>
      <w:r w:rsidRPr="0002423E">
        <w:rPr>
          <w:rFonts w:eastAsia="Arial" w:cs="Arial"/>
          <w:b/>
          <w:color w:val="249EA4"/>
        </w:rPr>
        <w:t xml:space="preserve">educación emocional </w:t>
      </w:r>
      <w:r w:rsidRPr="00330449">
        <w:rPr>
          <w:rFonts w:eastAsia="Arial" w:cs="Arial"/>
        </w:rPr>
        <w:t xml:space="preserve">entre el profesorado, Equipo Directivo y Departamento de Orientación. </w:t>
      </w:r>
    </w:p>
    <w:p w14:paraId="69426FBD" w14:textId="77777777" w:rsidR="00DA57CB" w:rsidRDefault="00DA57CB" w:rsidP="00DA57CB">
      <w:pPr>
        <w:pStyle w:val="Prrafodelista"/>
        <w:numPr>
          <w:ilvl w:val="1"/>
          <w:numId w:val="24"/>
        </w:numPr>
        <w:spacing w:line="276" w:lineRule="auto"/>
        <w:jc w:val="both"/>
        <w:rPr>
          <w:rFonts w:eastAsia="Arial" w:cs="Arial"/>
        </w:rPr>
      </w:pPr>
      <w:r>
        <w:rPr>
          <w:rFonts w:eastAsia="Arial" w:cs="Arial"/>
        </w:rPr>
        <w:t xml:space="preserve">Dotar al profesorado, y a la comunidad educativa en general, de las estrategias necesarias para su </w:t>
      </w:r>
      <w:r w:rsidRPr="0002423E">
        <w:rPr>
          <w:rFonts w:eastAsia="Arial" w:cs="Arial"/>
          <w:b/>
          <w:color w:val="249EA4"/>
        </w:rPr>
        <w:t>autocuidado y bienestar emocional</w:t>
      </w:r>
      <w:r w:rsidRPr="0002423E">
        <w:rPr>
          <w:rFonts w:eastAsia="Arial" w:cs="Arial"/>
          <w:color w:val="249EA4"/>
        </w:rPr>
        <w:t xml:space="preserve">. </w:t>
      </w:r>
    </w:p>
    <w:p w14:paraId="34C5942E" w14:textId="77777777" w:rsidR="00DA57CB" w:rsidRDefault="00DA57CB" w:rsidP="00DA57CB">
      <w:pPr>
        <w:pStyle w:val="Prrafodelista"/>
        <w:numPr>
          <w:ilvl w:val="1"/>
          <w:numId w:val="24"/>
        </w:numPr>
        <w:spacing w:line="276" w:lineRule="auto"/>
        <w:jc w:val="both"/>
        <w:rPr>
          <w:rFonts w:eastAsia="Arial" w:cs="Arial"/>
        </w:rPr>
      </w:pPr>
      <w:r>
        <w:rPr>
          <w:rFonts w:eastAsia="Arial" w:cs="Arial"/>
        </w:rPr>
        <w:t xml:space="preserve">Potenciar el desarrollo socio-emocional del alumnado </w:t>
      </w:r>
      <w:r w:rsidRPr="43FFFC9B">
        <w:rPr>
          <w:rFonts w:eastAsia="Arial" w:cs="Arial"/>
        </w:rPr>
        <w:t>desde todas las áreas del currículo.</w:t>
      </w:r>
    </w:p>
    <w:p w14:paraId="1AD27F7B" w14:textId="77777777" w:rsidR="00DA57CB" w:rsidRDefault="00DA57CB" w:rsidP="00DA57CB">
      <w:pPr>
        <w:pStyle w:val="Prrafodelista"/>
        <w:numPr>
          <w:ilvl w:val="1"/>
          <w:numId w:val="24"/>
        </w:numPr>
        <w:spacing w:line="276" w:lineRule="auto"/>
        <w:jc w:val="both"/>
        <w:rPr>
          <w:rFonts w:eastAsia="Arial" w:cs="Arial"/>
        </w:rPr>
      </w:pPr>
      <w:r>
        <w:rPr>
          <w:rFonts w:eastAsia="Arial" w:cs="Arial"/>
        </w:rPr>
        <w:t>Sensibilizar y formar a integrantes de la comunidad educativa sobre los conocimientos, habilidades y actitudes profesionales necesarias para la identificación, evaluación e intervención ante el riesgo de conducta suicida</w:t>
      </w:r>
      <w:r w:rsidRPr="43FFFC9B">
        <w:rPr>
          <w:rFonts w:eastAsia="Arial" w:cs="Arial"/>
        </w:rPr>
        <w:t xml:space="preserve">. </w:t>
      </w:r>
    </w:p>
    <w:p w14:paraId="18715233" w14:textId="0E5BEC5D" w:rsidR="00DA57CB" w:rsidRDefault="00DA57CB" w:rsidP="00DA57CB">
      <w:pPr>
        <w:pStyle w:val="Prrafodelista"/>
        <w:numPr>
          <w:ilvl w:val="1"/>
          <w:numId w:val="24"/>
        </w:numPr>
        <w:spacing w:line="276" w:lineRule="auto"/>
        <w:jc w:val="both"/>
        <w:rPr>
          <w:rFonts w:eastAsia="Arial" w:cs="Arial"/>
        </w:rPr>
      </w:pPr>
      <w:r>
        <w:rPr>
          <w:rFonts w:eastAsia="Arial" w:cs="Arial"/>
        </w:rPr>
        <w:t>Conocer los diferentes factores que afectan a la salud mental (predisponentes, precipitantes, perpetuadores y protectores)</w:t>
      </w:r>
      <w:r w:rsidRPr="43FFFC9B">
        <w:rPr>
          <w:rFonts w:eastAsia="Arial" w:cs="Arial"/>
        </w:rPr>
        <w:t>.</w:t>
      </w:r>
    </w:p>
    <w:p w14:paraId="778768EC" w14:textId="45B9DE30" w:rsidR="00797DF4" w:rsidRDefault="00797DF4" w:rsidP="00DA57CB">
      <w:pPr>
        <w:pStyle w:val="Prrafodelista"/>
        <w:numPr>
          <w:ilvl w:val="1"/>
          <w:numId w:val="24"/>
        </w:numPr>
        <w:spacing w:line="276" w:lineRule="auto"/>
        <w:jc w:val="both"/>
        <w:rPr>
          <w:rFonts w:eastAsia="Arial" w:cs="Arial"/>
        </w:rPr>
      </w:pPr>
      <w:r>
        <w:rPr>
          <w:rFonts w:eastAsia="Arial" w:cs="Arial"/>
        </w:rPr>
        <w:t xml:space="preserve">Impulsar proyectos y estrategias educativas </w:t>
      </w:r>
      <w:r w:rsidR="004F02F5">
        <w:rPr>
          <w:rFonts w:eastAsia="Arial" w:cs="Arial"/>
        </w:rPr>
        <w:t>de prevención que promuevan la mejora de la convivencia.</w:t>
      </w:r>
    </w:p>
    <w:p w14:paraId="4E6B3110" w14:textId="77777777" w:rsidR="00DA57CB" w:rsidRPr="003A3AD8" w:rsidRDefault="00DA57CB" w:rsidP="00DA57CB">
      <w:pPr>
        <w:pStyle w:val="Prrafodelista"/>
        <w:numPr>
          <w:ilvl w:val="1"/>
          <w:numId w:val="24"/>
        </w:numPr>
        <w:spacing w:line="276" w:lineRule="auto"/>
        <w:jc w:val="both"/>
        <w:rPr>
          <w:rFonts w:eastAsia="Arial" w:cs="Arial"/>
        </w:rPr>
      </w:pPr>
      <w:r>
        <w:rPr>
          <w:rFonts w:eastAsia="Arial" w:cs="Arial"/>
        </w:rPr>
        <w:t>Formar e informar sobre la prevención de drogodependencias y conductas adictivas (con y sin sustancias) en la comunidad educativa</w:t>
      </w:r>
      <w:r w:rsidRPr="43FFFC9B">
        <w:rPr>
          <w:rFonts w:eastAsia="Arial" w:cs="Arial"/>
        </w:rPr>
        <w:t xml:space="preserve">. </w:t>
      </w:r>
    </w:p>
    <w:p w14:paraId="0146180B" w14:textId="77777777" w:rsidR="00DA57CB" w:rsidRDefault="00DA57CB" w:rsidP="00DA57CB">
      <w:pPr>
        <w:pStyle w:val="Prrafodelista"/>
        <w:numPr>
          <w:ilvl w:val="1"/>
          <w:numId w:val="24"/>
        </w:numPr>
        <w:spacing w:line="276" w:lineRule="auto"/>
        <w:jc w:val="both"/>
        <w:rPr>
          <w:rFonts w:eastAsia="Arial" w:cs="Arial"/>
        </w:rPr>
      </w:pPr>
      <w:r w:rsidRPr="43FFFC9B">
        <w:rPr>
          <w:rFonts w:eastAsia="Arial" w:cs="Arial"/>
        </w:rPr>
        <w:t>Incorporar las tecnologías de la información y la comunicación al día a día del centro, de forma que los alumnos aprendan a utilizarlas y a analizar la información que se obtiene de ellas de forma crítica.</w:t>
      </w:r>
    </w:p>
    <w:p w14:paraId="791520AE" w14:textId="07B1863B" w:rsidR="00DA57CB" w:rsidRDefault="00DA57CB" w:rsidP="00DA57CB">
      <w:pPr>
        <w:pStyle w:val="Prrafodelista"/>
        <w:numPr>
          <w:ilvl w:val="1"/>
          <w:numId w:val="24"/>
        </w:numPr>
        <w:spacing w:line="276" w:lineRule="auto"/>
        <w:jc w:val="both"/>
        <w:rPr>
          <w:rFonts w:eastAsia="Arial" w:cs="Arial"/>
        </w:rPr>
      </w:pPr>
      <w:r>
        <w:rPr>
          <w:rFonts w:eastAsia="Arial" w:cs="Arial"/>
        </w:rPr>
        <w:t>Promover en la Comunidad Educativa espacios de formación-información sobre educación afectivo-sexual, la prevención de conductas de riesgos, violencia de género, agresiones, abusos y aceptación de la diversidad sexual.</w:t>
      </w:r>
    </w:p>
    <w:p w14:paraId="40774978" w14:textId="0A4EC3C0" w:rsidR="00797DF4" w:rsidRDefault="00797DF4" w:rsidP="00DA57CB">
      <w:pPr>
        <w:pStyle w:val="Prrafodelista"/>
        <w:numPr>
          <w:ilvl w:val="1"/>
          <w:numId w:val="24"/>
        </w:numPr>
        <w:spacing w:line="276" w:lineRule="auto"/>
        <w:jc w:val="both"/>
        <w:rPr>
          <w:rFonts w:eastAsia="Arial" w:cs="Arial"/>
        </w:rPr>
      </w:pPr>
      <w:r>
        <w:rPr>
          <w:rFonts w:eastAsia="Arial" w:cs="Arial"/>
        </w:rPr>
        <w:t>Evaluar los programas y actuaciones del Plan y establecer propuestas de mejora.</w:t>
      </w:r>
    </w:p>
    <w:p w14:paraId="4B2CA7EB" w14:textId="77777777" w:rsidR="00EF33B2" w:rsidRDefault="00DA57CB" w:rsidP="00EF33B2">
      <w:pPr>
        <w:pStyle w:val="Prrafodelista"/>
        <w:numPr>
          <w:ilvl w:val="1"/>
          <w:numId w:val="24"/>
        </w:numPr>
        <w:spacing w:line="276" w:lineRule="auto"/>
        <w:jc w:val="both"/>
        <w:rPr>
          <w:rFonts w:eastAsia="Arial" w:cs="Arial"/>
        </w:rPr>
      </w:pPr>
      <w:r>
        <w:rPr>
          <w:rFonts w:eastAsia="Arial" w:cs="Arial"/>
        </w:rPr>
        <w:t>Favorecer la coordinación entre profesionales del ámbito, social, educativo y sanitario para mejorar la calidad, la eficacia de las intervenciones y las derivaciones, generando sinergias que potencien la prevención e intervenci</w:t>
      </w:r>
      <w:r w:rsidR="00EF33B2">
        <w:rPr>
          <w:rFonts w:eastAsia="Arial" w:cs="Arial"/>
        </w:rPr>
        <w:t>ón:</w:t>
      </w:r>
    </w:p>
    <w:p w14:paraId="7491639E" w14:textId="3D7147F5" w:rsidR="00EF33B2" w:rsidRDefault="00EF33B2" w:rsidP="00EF33B2">
      <w:pPr>
        <w:spacing w:line="276" w:lineRule="auto"/>
        <w:ind w:left="1080"/>
        <w:jc w:val="both"/>
        <w:rPr>
          <w:rFonts w:eastAsia="Arial" w:cs="Arial"/>
        </w:rPr>
      </w:pPr>
      <w:r>
        <w:rPr>
          <w:rFonts w:eastAsia="Arial" w:cs="Arial"/>
        </w:rPr>
        <w:t xml:space="preserve"> </w:t>
      </w:r>
      <w:r>
        <w:rPr>
          <w:rFonts w:eastAsia="Arial" w:cs="Arial"/>
        </w:rPr>
        <w:tab/>
      </w:r>
      <w:r w:rsidRPr="00EF33B2">
        <w:rPr>
          <w:rFonts w:eastAsia="Arial" w:cs="Arial"/>
        </w:rPr>
        <w:t>- Establecimiento de protocolos de actuación en relación con factores de protección.</w:t>
      </w:r>
    </w:p>
    <w:p w14:paraId="190E30C7" w14:textId="7863BB61" w:rsidR="00797DF4" w:rsidRDefault="00EF33B2" w:rsidP="00797DF4">
      <w:pPr>
        <w:pStyle w:val="Prrafodelista"/>
        <w:spacing w:line="276" w:lineRule="auto"/>
        <w:ind w:left="1440"/>
        <w:jc w:val="both"/>
        <w:rPr>
          <w:rFonts w:eastAsia="Arial" w:cs="Arial"/>
        </w:rPr>
      </w:pPr>
      <w:r>
        <w:rPr>
          <w:rFonts w:eastAsia="Arial" w:cs="Arial"/>
        </w:rPr>
        <w:t xml:space="preserve">- </w:t>
      </w:r>
      <w:r w:rsidR="00797DF4">
        <w:rPr>
          <w:rFonts w:eastAsia="Arial" w:cs="Arial"/>
        </w:rPr>
        <w:t>Elaboración y difusión a la comunidad educativa de materiales divulgativos y recursos didácticos configurando un banco de recursos a disposición de toda la comunidad educativa.</w:t>
      </w:r>
    </w:p>
    <w:p w14:paraId="4B4482F9" w14:textId="26984BAB" w:rsidR="00DA57CB" w:rsidRDefault="00DA57CB" w:rsidP="00DA57CB">
      <w:pPr>
        <w:pStyle w:val="Ttulo2"/>
        <w:rPr>
          <w:rFonts w:ascii="Arial" w:eastAsia="Arial" w:hAnsi="Arial" w:cs="Arial"/>
          <w:b w:val="0"/>
          <w:color w:val="auto"/>
          <w:sz w:val="22"/>
          <w:szCs w:val="22"/>
        </w:rPr>
      </w:pPr>
    </w:p>
    <w:p w14:paraId="3B9BB298" w14:textId="77777777" w:rsidR="00307DF3" w:rsidRPr="00307DF3" w:rsidRDefault="00307DF3" w:rsidP="00307DF3"/>
    <w:p w14:paraId="4CB5F14B" w14:textId="6E5AAA37" w:rsidR="00FA6AD7" w:rsidRDefault="0054529B">
      <w:pPr>
        <w:pStyle w:val="Ttulo1"/>
        <w:jc w:val="both"/>
        <w:rPr>
          <w:lang w:bidi="es-ES"/>
        </w:rPr>
      </w:pPr>
      <w:bookmarkStart w:id="10" w:name="_Toc99367202"/>
      <w:bookmarkStart w:id="11" w:name="_Toc99908889"/>
      <w:bookmarkStart w:id="12" w:name="_Toc99967479"/>
      <w:bookmarkStart w:id="13" w:name="_Toc100145917"/>
      <w:bookmarkStart w:id="14" w:name="_Toc181180553"/>
      <w:r w:rsidRPr="00AF2D5B">
        <w:rPr>
          <w:color w:val="249EA4"/>
          <w:lang w:bidi="es-ES"/>
        </w:rPr>
        <w:t>3.</w:t>
      </w:r>
      <w:r>
        <w:tab/>
      </w:r>
      <w:bookmarkEnd w:id="10"/>
      <w:bookmarkEnd w:id="11"/>
      <w:bookmarkEnd w:id="12"/>
      <w:bookmarkEnd w:id="13"/>
      <w:r w:rsidR="00AF2D5B" w:rsidRPr="00BC1124">
        <w:rPr>
          <w:color w:val="249EA4"/>
          <w:u w:val="single"/>
        </w:rPr>
        <w:t xml:space="preserve">EJES Y PLAN DE </w:t>
      </w:r>
      <w:r w:rsidR="00E356DD" w:rsidRPr="00BC1124">
        <w:rPr>
          <w:color w:val="249EA4"/>
          <w:u w:val="single"/>
          <w:lang w:bidi="es-ES"/>
        </w:rPr>
        <w:t>ACTUACI</w:t>
      </w:r>
      <w:bookmarkEnd w:id="14"/>
      <w:r w:rsidR="00AF2D5B" w:rsidRPr="00BC1124">
        <w:rPr>
          <w:color w:val="249EA4"/>
          <w:u w:val="single"/>
          <w:lang w:bidi="es-ES"/>
        </w:rPr>
        <w:t>ÓN</w:t>
      </w:r>
    </w:p>
    <w:p w14:paraId="4D469600" w14:textId="5144BD4B" w:rsidR="00FA6AD7" w:rsidRDefault="00FA6AD7" w:rsidP="43FFFC9B">
      <w:pPr>
        <w:ind w:firstLine="720"/>
        <w:jc w:val="both"/>
        <w:rPr>
          <w:lang w:bidi="es-ES"/>
        </w:rPr>
      </w:pPr>
    </w:p>
    <w:p w14:paraId="6DCBAA9C" w14:textId="02EF9686" w:rsidR="004C6E87" w:rsidRDefault="002433ED" w:rsidP="002433ED">
      <w:pPr>
        <w:spacing w:line="276" w:lineRule="auto"/>
        <w:jc w:val="both"/>
        <w:rPr>
          <w:lang w:bidi="es-ES"/>
        </w:rPr>
      </w:pPr>
      <w:r w:rsidRPr="00D3709A">
        <w:rPr>
          <w:rFonts w:ascii="Arial Rounded MT Bold" w:hAnsi="Arial Rounded MT Bold"/>
          <w:sz w:val="24"/>
          <w:szCs w:val="24"/>
          <w:lang w:bidi="es-ES"/>
        </w:rPr>
        <w:t xml:space="preserve">El Plan se desarrollará en torno a cuatro ejes, alineándose con las líneas prioritarias establecidas en la Estrategia de Salud Mental y contribuyendo a movilizar </w:t>
      </w:r>
      <w:r w:rsidRPr="00D3709A">
        <w:rPr>
          <w:rFonts w:ascii="Arial Rounded MT Bold" w:hAnsi="Arial Rounded MT Bold"/>
          <w:sz w:val="24"/>
          <w:szCs w:val="24"/>
          <w:lang w:bidi="es-ES"/>
        </w:rPr>
        <w:lastRenderedPageBreak/>
        <w:t>herramientas para la prevención de la salud, el respeto de los derechos humanos y la inclusión socioeducativa</w:t>
      </w:r>
      <w:r>
        <w:rPr>
          <w:lang w:bidi="es-ES"/>
        </w:rPr>
        <w:t>.</w:t>
      </w:r>
      <w:r w:rsidR="00C76470">
        <w:rPr>
          <w:noProof/>
          <w:lang w:eastAsia="es-ES"/>
        </w:rPr>
        <mc:AlternateContent>
          <mc:Choice Requires="wps">
            <w:drawing>
              <wp:anchor distT="0" distB="0" distL="114300" distR="114300" simplePos="0" relativeHeight="251664384" behindDoc="0" locked="0" layoutInCell="1" allowOverlap="1" wp14:anchorId="2FAD9547" wp14:editId="4F15A931">
                <wp:simplePos x="0" y="0"/>
                <wp:positionH relativeFrom="margin">
                  <wp:align>left</wp:align>
                </wp:positionH>
                <wp:positionV relativeFrom="paragraph">
                  <wp:posOffset>951230</wp:posOffset>
                </wp:positionV>
                <wp:extent cx="6470015" cy="2247900"/>
                <wp:effectExtent l="0" t="0" r="26035" b="19050"/>
                <wp:wrapSquare wrapText="bothSides"/>
                <wp:docPr id="4" name="Cuadro de texto 4"/>
                <wp:cNvGraphicFramePr/>
                <a:graphic xmlns:a="http://schemas.openxmlformats.org/drawingml/2006/main">
                  <a:graphicData uri="http://schemas.microsoft.com/office/word/2010/wordprocessingShape">
                    <wps:wsp>
                      <wps:cNvSpPr txBox="1"/>
                      <wps:spPr>
                        <a:xfrm>
                          <a:off x="0" y="0"/>
                          <a:ext cx="6470015" cy="2247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5D8A1CB" w14:textId="77777777" w:rsidR="00963FC1" w:rsidRPr="009F10B8" w:rsidRDefault="00963FC1" w:rsidP="009F10B8">
                            <w:pPr>
                              <w:spacing w:line="276" w:lineRule="auto"/>
                              <w:jc w:val="both"/>
                              <w:rPr>
                                <w:rFonts w:ascii="Arial Rounded MT Bold" w:hAnsi="Arial Rounded MT Bold"/>
                                <w:b/>
                                <w:sz w:val="36"/>
                                <w:szCs w:val="36"/>
                                <w:lang w:bidi="es-ES"/>
                              </w:rPr>
                            </w:pPr>
                            <w:r w:rsidRPr="009F10B8">
                              <w:rPr>
                                <w:rFonts w:ascii="Arial Rounded MT Bold" w:hAnsi="Arial Rounded MT Bold"/>
                                <w:b/>
                                <w:color w:val="249EA4"/>
                                <w:sz w:val="36"/>
                                <w:szCs w:val="36"/>
                                <w:u w:val="single"/>
                              </w:rPr>
                              <w:t>EJES DEL PLAN ESTRATÉGICO</w:t>
                            </w:r>
                          </w:p>
                          <w:p w14:paraId="22C3B912" w14:textId="77777777" w:rsidR="00963FC1" w:rsidRPr="009F10B8" w:rsidRDefault="00963FC1" w:rsidP="0051091E">
                            <w:pPr>
                              <w:spacing w:line="276" w:lineRule="auto"/>
                              <w:jc w:val="both"/>
                              <w:rPr>
                                <w:rFonts w:ascii="Arial Rounded MT Bold" w:hAnsi="Arial Rounded MT Bold"/>
                                <w:b/>
                                <w:color w:val="249EA4"/>
                                <w:sz w:val="24"/>
                                <w:szCs w:val="24"/>
                                <w:lang w:bidi="es-ES"/>
                              </w:rPr>
                            </w:pPr>
                            <w:r w:rsidRPr="009F10B8">
                              <w:rPr>
                                <w:rFonts w:ascii="Arial Rounded MT Bold" w:hAnsi="Arial Rounded MT Bold"/>
                                <w:b/>
                                <w:color w:val="249EA4"/>
                                <w:sz w:val="24"/>
                                <w:szCs w:val="24"/>
                                <w:lang w:bidi="es-ES"/>
                              </w:rPr>
                              <w:t>El Plan se vertebra en 4 EJES:</w:t>
                            </w:r>
                          </w:p>
                          <w:p w14:paraId="499FB697" w14:textId="77777777" w:rsidR="00963FC1" w:rsidRPr="009F10B8" w:rsidRDefault="00963FC1" w:rsidP="0051091E">
                            <w:pPr>
                              <w:pStyle w:val="Prrafodelista"/>
                              <w:numPr>
                                <w:ilvl w:val="0"/>
                                <w:numId w:val="27"/>
                              </w:numPr>
                              <w:spacing w:line="276" w:lineRule="auto"/>
                              <w:jc w:val="both"/>
                              <w:rPr>
                                <w:rFonts w:ascii="Arial Rounded MT Bold" w:hAnsi="Arial Rounded MT Bold"/>
                                <w:color w:val="249EA4"/>
                                <w:sz w:val="24"/>
                                <w:szCs w:val="24"/>
                                <w:lang w:bidi="es-ES"/>
                              </w:rPr>
                            </w:pPr>
                            <w:r w:rsidRPr="009F10B8">
                              <w:rPr>
                                <w:rFonts w:ascii="Arial Rounded MT Bold" w:hAnsi="Arial Rounded MT Bold"/>
                                <w:b/>
                                <w:color w:val="249EA4"/>
                                <w:sz w:val="24"/>
                                <w:szCs w:val="24"/>
                                <w:lang w:bidi="es-ES"/>
                              </w:rPr>
                              <w:t>EJE 1: Salud mental y bienestar socioemocional de todos los miembros de la comunidad educativa.</w:t>
                            </w:r>
                          </w:p>
                          <w:p w14:paraId="0F2C8A89" w14:textId="77777777" w:rsidR="00963FC1" w:rsidRPr="009F10B8" w:rsidRDefault="00963FC1" w:rsidP="0051091E">
                            <w:pPr>
                              <w:pStyle w:val="Prrafodelista"/>
                              <w:numPr>
                                <w:ilvl w:val="0"/>
                                <w:numId w:val="27"/>
                              </w:numPr>
                              <w:spacing w:line="276" w:lineRule="auto"/>
                              <w:jc w:val="both"/>
                              <w:rPr>
                                <w:rFonts w:ascii="Arial Rounded MT Bold" w:hAnsi="Arial Rounded MT Bold"/>
                                <w:color w:val="249EA4"/>
                                <w:sz w:val="24"/>
                                <w:szCs w:val="24"/>
                                <w:lang w:bidi="es-ES"/>
                              </w:rPr>
                            </w:pPr>
                            <w:r w:rsidRPr="009F10B8">
                              <w:rPr>
                                <w:rFonts w:ascii="Arial Rounded MT Bold" w:hAnsi="Arial Rounded MT Bold"/>
                                <w:b/>
                                <w:color w:val="249EA4"/>
                                <w:sz w:val="24"/>
                                <w:szCs w:val="24"/>
                                <w:lang w:bidi="es-ES"/>
                              </w:rPr>
                              <w:t>EJE 2: Prevención de conductas suicidas.</w:t>
                            </w:r>
                          </w:p>
                          <w:p w14:paraId="3ACB6EC7" w14:textId="77777777" w:rsidR="00963FC1" w:rsidRPr="009F10B8" w:rsidRDefault="00963FC1" w:rsidP="0051091E">
                            <w:pPr>
                              <w:pStyle w:val="Prrafodelista"/>
                              <w:numPr>
                                <w:ilvl w:val="0"/>
                                <w:numId w:val="27"/>
                              </w:numPr>
                              <w:spacing w:line="276" w:lineRule="auto"/>
                              <w:jc w:val="both"/>
                              <w:rPr>
                                <w:rFonts w:ascii="Arial Rounded MT Bold" w:hAnsi="Arial Rounded MT Bold"/>
                                <w:color w:val="249EA4"/>
                                <w:sz w:val="24"/>
                                <w:szCs w:val="24"/>
                                <w:lang w:bidi="es-ES"/>
                              </w:rPr>
                            </w:pPr>
                            <w:r w:rsidRPr="009F10B8">
                              <w:rPr>
                                <w:rFonts w:ascii="Arial Rounded MT Bold" w:hAnsi="Arial Rounded MT Bold"/>
                                <w:b/>
                                <w:color w:val="249EA4"/>
                                <w:sz w:val="24"/>
                                <w:szCs w:val="24"/>
                                <w:lang w:bidi="es-ES"/>
                              </w:rPr>
                              <w:t>EJE 3:  Adicciones con y sin sustancias.</w:t>
                            </w:r>
                          </w:p>
                          <w:p w14:paraId="2965AD4C" w14:textId="77777777" w:rsidR="00963FC1" w:rsidRPr="009F10B8" w:rsidRDefault="00963FC1" w:rsidP="007B6E41">
                            <w:pPr>
                              <w:pStyle w:val="Prrafodelista"/>
                              <w:numPr>
                                <w:ilvl w:val="0"/>
                                <w:numId w:val="27"/>
                              </w:numPr>
                              <w:spacing w:line="276" w:lineRule="auto"/>
                              <w:jc w:val="both"/>
                              <w:rPr>
                                <w:rFonts w:ascii="Arial Rounded MT Bold" w:hAnsi="Arial Rounded MT Bold"/>
                                <w:b/>
                                <w:color w:val="249EA4"/>
                                <w:sz w:val="24"/>
                                <w:szCs w:val="24"/>
                                <w:lang w:bidi="es-ES"/>
                              </w:rPr>
                            </w:pPr>
                            <w:r w:rsidRPr="009F10B8">
                              <w:rPr>
                                <w:rFonts w:ascii="Arial Rounded MT Bold" w:hAnsi="Arial Rounded MT Bold"/>
                                <w:b/>
                                <w:color w:val="249EA4"/>
                                <w:sz w:val="24"/>
                                <w:szCs w:val="24"/>
                                <w:lang w:bidi="es-ES"/>
                              </w:rPr>
                              <w:t>EJE 4: Educación afectivo-sexual.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9547" id="Cuadro de texto 4" o:spid="_x0000_s1028" type="#_x0000_t202" style="position:absolute;left:0;text-align:left;margin-left:0;margin-top:74.9pt;width:509.45pt;height:17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" fillcolor="white [3201]" strokecolor="#4472c4 [3204]" strokeweight="1pt">
                <v:textbox>
                  <w:txbxContent>
                    <w:p w14:paraId="45D8A1CB" w14:textId="77777777" w:rsidR="00963FC1" w:rsidRPr="009F10B8" w:rsidRDefault="00963FC1" w:rsidP="009F10B8">
                      <w:pPr>
                        <w:spacing w:line="276" w:lineRule="auto"/>
                        <w:jc w:val="both"/>
                        <w:rPr>
                          <w:rFonts w:ascii="Arial Rounded MT Bold" w:hAnsi="Arial Rounded MT Bold"/>
                          <w:b/>
                          <w:sz w:val="36"/>
                          <w:szCs w:val="36"/>
                          <w:lang w:bidi="es-ES"/>
                        </w:rPr>
                      </w:pPr>
                      <w:r w:rsidRPr="009F10B8">
                        <w:rPr>
                          <w:rFonts w:ascii="Arial Rounded MT Bold" w:hAnsi="Arial Rounded MT Bold"/>
                          <w:b/>
                          <w:color w:val="249EA4"/>
                          <w:sz w:val="36"/>
                          <w:szCs w:val="36"/>
                          <w:u w:val="single"/>
                        </w:rPr>
                        <w:t>EJES DEL PLAN ESTRATÉGICO</w:t>
                      </w:r>
                    </w:p>
                    <w:p w14:paraId="22C3B912" w14:textId="77777777" w:rsidR="00963FC1" w:rsidRPr="009F10B8" w:rsidRDefault="00963FC1" w:rsidP="0051091E">
                      <w:pPr>
                        <w:spacing w:line="276" w:lineRule="auto"/>
                        <w:jc w:val="both"/>
                        <w:rPr>
                          <w:rFonts w:ascii="Arial Rounded MT Bold" w:hAnsi="Arial Rounded MT Bold"/>
                          <w:b/>
                          <w:color w:val="249EA4"/>
                          <w:sz w:val="24"/>
                          <w:szCs w:val="24"/>
                          <w:lang w:bidi="es-ES"/>
                        </w:rPr>
                      </w:pPr>
                      <w:r w:rsidRPr="009F10B8">
                        <w:rPr>
                          <w:rFonts w:ascii="Arial Rounded MT Bold" w:hAnsi="Arial Rounded MT Bold"/>
                          <w:b/>
                          <w:color w:val="249EA4"/>
                          <w:sz w:val="24"/>
                          <w:szCs w:val="24"/>
                          <w:lang w:bidi="es-ES"/>
                        </w:rPr>
                        <w:t>El Plan se vertebra en 4 EJES:</w:t>
                      </w:r>
                    </w:p>
                    <w:p w14:paraId="499FB697" w14:textId="77777777" w:rsidR="00963FC1" w:rsidRPr="009F10B8" w:rsidRDefault="00963FC1" w:rsidP="0051091E">
                      <w:pPr>
                        <w:pStyle w:val="Prrafodelista"/>
                        <w:numPr>
                          <w:ilvl w:val="0"/>
                          <w:numId w:val="27"/>
                        </w:numPr>
                        <w:spacing w:line="276" w:lineRule="auto"/>
                        <w:jc w:val="both"/>
                        <w:rPr>
                          <w:rFonts w:ascii="Arial Rounded MT Bold" w:hAnsi="Arial Rounded MT Bold"/>
                          <w:color w:val="249EA4"/>
                          <w:sz w:val="24"/>
                          <w:szCs w:val="24"/>
                          <w:lang w:bidi="es-ES"/>
                        </w:rPr>
                      </w:pPr>
                      <w:r w:rsidRPr="009F10B8">
                        <w:rPr>
                          <w:rFonts w:ascii="Arial Rounded MT Bold" w:hAnsi="Arial Rounded MT Bold"/>
                          <w:b/>
                          <w:color w:val="249EA4"/>
                          <w:sz w:val="24"/>
                          <w:szCs w:val="24"/>
                          <w:lang w:bidi="es-ES"/>
                        </w:rPr>
                        <w:t>EJE 1: Salud mental y bienestar socioemocional de todos los miembros de la comunidad educativa.</w:t>
                      </w:r>
                    </w:p>
                    <w:p w14:paraId="0F2C8A89" w14:textId="77777777" w:rsidR="00963FC1" w:rsidRPr="009F10B8" w:rsidRDefault="00963FC1" w:rsidP="0051091E">
                      <w:pPr>
                        <w:pStyle w:val="Prrafodelista"/>
                        <w:numPr>
                          <w:ilvl w:val="0"/>
                          <w:numId w:val="27"/>
                        </w:numPr>
                        <w:spacing w:line="276" w:lineRule="auto"/>
                        <w:jc w:val="both"/>
                        <w:rPr>
                          <w:rFonts w:ascii="Arial Rounded MT Bold" w:hAnsi="Arial Rounded MT Bold"/>
                          <w:color w:val="249EA4"/>
                          <w:sz w:val="24"/>
                          <w:szCs w:val="24"/>
                          <w:lang w:bidi="es-ES"/>
                        </w:rPr>
                      </w:pPr>
                      <w:r w:rsidRPr="009F10B8">
                        <w:rPr>
                          <w:rFonts w:ascii="Arial Rounded MT Bold" w:hAnsi="Arial Rounded MT Bold"/>
                          <w:b/>
                          <w:color w:val="249EA4"/>
                          <w:sz w:val="24"/>
                          <w:szCs w:val="24"/>
                          <w:lang w:bidi="es-ES"/>
                        </w:rPr>
                        <w:t>EJE 2: Prevención de conductas suicidas.</w:t>
                      </w:r>
                    </w:p>
                    <w:p w14:paraId="3ACB6EC7" w14:textId="77777777" w:rsidR="00963FC1" w:rsidRPr="009F10B8" w:rsidRDefault="00963FC1" w:rsidP="0051091E">
                      <w:pPr>
                        <w:pStyle w:val="Prrafodelista"/>
                        <w:numPr>
                          <w:ilvl w:val="0"/>
                          <w:numId w:val="27"/>
                        </w:numPr>
                        <w:spacing w:line="276" w:lineRule="auto"/>
                        <w:jc w:val="both"/>
                        <w:rPr>
                          <w:rFonts w:ascii="Arial Rounded MT Bold" w:hAnsi="Arial Rounded MT Bold"/>
                          <w:color w:val="249EA4"/>
                          <w:sz w:val="24"/>
                          <w:szCs w:val="24"/>
                          <w:lang w:bidi="es-ES"/>
                        </w:rPr>
                      </w:pPr>
                      <w:r w:rsidRPr="009F10B8">
                        <w:rPr>
                          <w:rFonts w:ascii="Arial Rounded MT Bold" w:hAnsi="Arial Rounded MT Bold"/>
                          <w:b/>
                          <w:color w:val="249EA4"/>
                          <w:sz w:val="24"/>
                          <w:szCs w:val="24"/>
                          <w:lang w:bidi="es-ES"/>
                        </w:rPr>
                        <w:t>EJE 3:  Adicciones con y sin sustancias.</w:t>
                      </w:r>
                    </w:p>
                    <w:p w14:paraId="2965AD4C" w14:textId="77777777" w:rsidR="00963FC1" w:rsidRPr="009F10B8" w:rsidRDefault="00963FC1" w:rsidP="007B6E41">
                      <w:pPr>
                        <w:pStyle w:val="Prrafodelista"/>
                        <w:numPr>
                          <w:ilvl w:val="0"/>
                          <w:numId w:val="27"/>
                        </w:numPr>
                        <w:spacing w:line="276" w:lineRule="auto"/>
                        <w:jc w:val="both"/>
                        <w:rPr>
                          <w:rFonts w:ascii="Arial Rounded MT Bold" w:hAnsi="Arial Rounded MT Bold"/>
                          <w:b/>
                          <w:color w:val="249EA4"/>
                          <w:sz w:val="24"/>
                          <w:szCs w:val="24"/>
                          <w:lang w:bidi="es-ES"/>
                        </w:rPr>
                      </w:pPr>
                      <w:r w:rsidRPr="009F10B8">
                        <w:rPr>
                          <w:rFonts w:ascii="Arial Rounded MT Bold" w:hAnsi="Arial Rounded MT Bold"/>
                          <w:b/>
                          <w:color w:val="249EA4"/>
                          <w:sz w:val="24"/>
                          <w:szCs w:val="24"/>
                          <w:lang w:bidi="es-ES"/>
                        </w:rPr>
                        <w:t>EJE 4: Educación afectivo-sexual.</w:t>
                      </w:r>
                    </w:p>
                  </w:txbxContent>
                </v:textbox>
                <w10:wrap type="square" anchorx="margin"/>
              </v:shape>
            </w:pict>
          </mc:Fallback>
        </mc:AlternateContent>
      </w:r>
    </w:p>
    <w:p w14:paraId="3C6E3B98" w14:textId="77777777" w:rsidR="002433ED" w:rsidRDefault="002433ED" w:rsidP="002433ED">
      <w:pPr>
        <w:spacing w:line="276" w:lineRule="auto"/>
        <w:jc w:val="both"/>
        <w:rPr>
          <w:lang w:bidi="es-ES"/>
        </w:rPr>
      </w:pPr>
    </w:p>
    <w:p w14:paraId="69498C86" w14:textId="4F99FBE2" w:rsidR="004C6E87" w:rsidRPr="009F10B8" w:rsidRDefault="00C76470" w:rsidP="0002423E">
      <w:pPr>
        <w:shd w:val="clear" w:color="auto" w:fill="D6E8CA"/>
        <w:spacing w:line="276" w:lineRule="auto"/>
        <w:jc w:val="both"/>
        <w:rPr>
          <w:rFonts w:ascii="Arial Rounded MT Bold" w:hAnsi="Arial Rounded MT Bold"/>
          <w:b/>
          <w:color w:val="249EA4"/>
          <w:sz w:val="28"/>
          <w:szCs w:val="28"/>
          <w:lang w:bidi="es-ES"/>
        </w:rPr>
      </w:pPr>
      <w:r w:rsidRPr="009F10B8">
        <w:rPr>
          <w:rFonts w:ascii="Arial Rounded MT Bold" w:hAnsi="Arial Rounded MT Bold"/>
          <w:b/>
          <w:color w:val="249EA4"/>
          <w:sz w:val="28"/>
          <w:szCs w:val="28"/>
          <w:lang w:bidi="es-ES"/>
        </w:rPr>
        <w:t xml:space="preserve">3.1. </w:t>
      </w:r>
      <w:r w:rsidR="009F10B8" w:rsidRPr="009F10B8">
        <w:rPr>
          <w:rFonts w:ascii="Arial Rounded MT Bold" w:hAnsi="Arial Rounded MT Bold"/>
          <w:b/>
          <w:color w:val="249EA4"/>
          <w:sz w:val="28"/>
          <w:szCs w:val="28"/>
          <w:lang w:bidi="es-ES"/>
        </w:rPr>
        <w:t>EJE 1: SALUD MENTAL Y BIENESTAR SOCIOEMOCIONAL DE TODOS LOS MIEMBROS DE LA COMUNIDAD EDUCATIVA</w:t>
      </w:r>
    </w:p>
    <w:p w14:paraId="751CAB6B" w14:textId="07E0DF6D" w:rsidR="00FA6AD7" w:rsidRDefault="00FA6AD7" w:rsidP="43FFFC9B">
      <w:pPr>
        <w:jc w:val="both"/>
        <w:rPr>
          <w:lang w:bidi="es-ES"/>
        </w:rPr>
      </w:pPr>
    </w:p>
    <w:p w14:paraId="58E7FEE3" w14:textId="63B65D63" w:rsidR="009F10B8" w:rsidRPr="00200EB2" w:rsidRDefault="009F10B8" w:rsidP="009F10B8">
      <w:pPr>
        <w:pStyle w:val="Prrafodelista"/>
        <w:numPr>
          <w:ilvl w:val="0"/>
          <w:numId w:val="28"/>
        </w:numPr>
        <w:jc w:val="both"/>
        <w:rPr>
          <w:rFonts w:ascii="Arial Rounded MT Bold" w:hAnsi="Arial Rounded MT Bold"/>
          <w:color w:val="249EA4"/>
          <w:sz w:val="24"/>
          <w:szCs w:val="24"/>
          <w:lang w:bidi="es-ES"/>
        </w:rPr>
      </w:pPr>
      <w:r>
        <w:rPr>
          <w:rFonts w:ascii="Arial Rounded MT Bold" w:hAnsi="Arial Rounded MT Bold"/>
          <w:color w:val="249EA4"/>
          <w:sz w:val="24"/>
          <w:szCs w:val="24"/>
          <w:u w:val="single"/>
          <w:lang w:bidi="es-ES"/>
        </w:rPr>
        <w:t>OBJETIVOS ESPECÍFICOS</w:t>
      </w:r>
    </w:p>
    <w:p w14:paraId="662981F1" w14:textId="77777777" w:rsidR="00200EB2" w:rsidRPr="009F10B8" w:rsidRDefault="00200EB2" w:rsidP="00200EB2">
      <w:pPr>
        <w:pStyle w:val="Prrafodelista"/>
        <w:jc w:val="both"/>
        <w:rPr>
          <w:rFonts w:ascii="Arial Rounded MT Bold" w:hAnsi="Arial Rounded MT Bold"/>
          <w:color w:val="249EA4"/>
          <w:sz w:val="24"/>
          <w:szCs w:val="24"/>
          <w:lang w:bidi="es-ES"/>
        </w:rPr>
      </w:pPr>
    </w:p>
    <w:p w14:paraId="73CF90BD" w14:textId="00C85BAD" w:rsidR="009F10B8" w:rsidRDefault="009F10B8" w:rsidP="009F10B8">
      <w:pPr>
        <w:jc w:val="both"/>
        <w:rPr>
          <w:rFonts w:ascii="Arial Rounded MT Bold" w:hAnsi="Arial Rounded MT Bold"/>
          <w:sz w:val="24"/>
          <w:szCs w:val="24"/>
          <w:lang w:bidi="es-ES"/>
        </w:rPr>
      </w:pPr>
      <w:r w:rsidRPr="002433ED">
        <w:rPr>
          <w:rFonts w:ascii="Arial Rounded MT Bold" w:hAnsi="Arial Rounded MT Bold"/>
          <w:b/>
          <w:sz w:val="24"/>
          <w:szCs w:val="24"/>
          <w:lang w:bidi="es-ES"/>
        </w:rPr>
        <w:t>Objetivo 1:</w:t>
      </w:r>
      <w:r>
        <w:rPr>
          <w:rFonts w:ascii="Arial Rounded MT Bold" w:hAnsi="Arial Rounded MT Bold"/>
          <w:sz w:val="24"/>
          <w:szCs w:val="24"/>
          <w:lang w:bidi="es-ES"/>
        </w:rPr>
        <w:t xml:space="preserve"> Sensibilizar y formar a la comunidad</w:t>
      </w:r>
      <w:r w:rsidR="002433ED">
        <w:rPr>
          <w:rFonts w:ascii="Arial Rounded MT Bold" w:hAnsi="Arial Rounded MT Bold"/>
          <w:sz w:val="24"/>
          <w:szCs w:val="24"/>
          <w:lang w:bidi="es-ES"/>
        </w:rPr>
        <w:t xml:space="preserve"> educativa sobre la salud mental y los beneficios del desarrollo y bienestar emocional.</w:t>
      </w:r>
    </w:p>
    <w:p w14:paraId="2171A536" w14:textId="4AC7466E" w:rsidR="002433ED" w:rsidRDefault="002433ED" w:rsidP="009F10B8">
      <w:pPr>
        <w:jc w:val="both"/>
        <w:rPr>
          <w:rFonts w:ascii="Arial Rounded MT Bold" w:hAnsi="Arial Rounded MT Bold"/>
          <w:sz w:val="24"/>
          <w:szCs w:val="24"/>
          <w:lang w:bidi="es-ES"/>
        </w:rPr>
      </w:pPr>
      <w:r>
        <w:rPr>
          <w:rFonts w:ascii="Arial Rounded MT Bold" w:hAnsi="Arial Rounded MT Bold"/>
          <w:b/>
          <w:sz w:val="24"/>
          <w:szCs w:val="24"/>
          <w:lang w:bidi="es-ES"/>
        </w:rPr>
        <w:t>Objetivo 2:</w:t>
      </w:r>
      <w:r w:rsidR="00D3709A">
        <w:rPr>
          <w:rFonts w:ascii="Arial Rounded MT Bold" w:hAnsi="Arial Rounded MT Bold"/>
          <w:b/>
          <w:sz w:val="24"/>
          <w:szCs w:val="24"/>
          <w:lang w:bidi="es-ES"/>
        </w:rPr>
        <w:t xml:space="preserve"> </w:t>
      </w:r>
      <w:r w:rsidR="00D3709A">
        <w:rPr>
          <w:rFonts w:ascii="Arial Rounded MT Bold" w:hAnsi="Arial Rounded MT Bold"/>
          <w:sz w:val="24"/>
          <w:szCs w:val="24"/>
          <w:lang w:bidi="es-ES"/>
        </w:rPr>
        <w:t>Creación de un banco de recursos para fomentar el desarrollo y bienestar socioemocional en el ámbito educativo, facilitando herramientas y recursos comunitarios para la gestión de las emociones, el control del estrés y la ansiedad y la mejora de los estilos de vida.</w:t>
      </w:r>
    </w:p>
    <w:p w14:paraId="59E5C599" w14:textId="0EDECAF7" w:rsidR="00D3709A" w:rsidRDefault="00D3709A" w:rsidP="009F10B8">
      <w:pPr>
        <w:jc w:val="both"/>
        <w:rPr>
          <w:rFonts w:ascii="Arial Rounded MT Bold" w:hAnsi="Arial Rounded MT Bold"/>
          <w:sz w:val="24"/>
          <w:szCs w:val="24"/>
          <w:lang w:bidi="es-ES"/>
        </w:rPr>
      </w:pPr>
      <w:r>
        <w:rPr>
          <w:rFonts w:ascii="Arial Rounded MT Bold" w:hAnsi="Arial Rounded MT Bold"/>
          <w:b/>
          <w:sz w:val="24"/>
          <w:szCs w:val="24"/>
          <w:lang w:bidi="es-ES"/>
        </w:rPr>
        <w:t xml:space="preserve">Objetivo 3: </w:t>
      </w:r>
      <w:r w:rsidRPr="00D3709A">
        <w:rPr>
          <w:rFonts w:ascii="Arial Rounded MT Bold" w:hAnsi="Arial Rounded MT Bold"/>
          <w:sz w:val="24"/>
          <w:szCs w:val="24"/>
          <w:lang w:bidi="es-ES"/>
        </w:rPr>
        <w:t>M</w:t>
      </w:r>
      <w:r>
        <w:rPr>
          <w:rFonts w:ascii="Arial Rounded MT Bold" w:hAnsi="Arial Rounded MT Bold"/>
          <w:sz w:val="24"/>
          <w:szCs w:val="24"/>
          <w:lang w:bidi="es-ES"/>
        </w:rPr>
        <w:t>ejorar el marco protector de convivencia y clima positivo para promover el éxito educativo en todo el alumnado.</w:t>
      </w:r>
    </w:p>
    <w:p w14:paraId="141D2247" w14:textId="3389BE38" w:rsidR="00D3709A" w:rsidRDefault="00200EB2" w:rsidP="009F10B8">
      <w:pPr>
        <w:jc w:val="both"/>
        <w:rPr>
          <w:rFonts w:ascii="Arial Rounded MT Bold" w:hAnsi="Arial Rounded MT Bold"/>
          <w:sz w:val="24"/>
          <w:szCs w:val="24"/>
          <w:lang w:bidi="es-ES"/>
        </w:rPr>
      </w:pPr>
      <w:r>
        <w:rPr>
          <w:rFonts w:ascii="Arial Rounded MT Bold" w:hAnsi="Arial Rounded MT Bold"/>
          <w:b/>
          <w:sz w:val="24"/>
          <w:szCs w:val="24"/>
          <w:lang w:bidi="es-ES"/>
        </w:rPr>
        <w:t xml:space="preserve">Objetivo 4: </w:t>
      </w:r>
      <w:r>
        <w:rPr>
          <w:rFonts w:ascii="Arial Rounded MT Bold" w:hAnsi="Arial Rounded MT Bold"/>
          <w:sz w:val="24"/>
          <w:szCs w:val="24"/>
          <w:lang w:bidi="es-ES"/>
        </w:rPr>
        <w:t>Impulsar actuaciones formativas que contribuyan a la promoción de factores de protección (resiliencia, autoestima, habilidades sociales, resolución de conflictos, salud física y emocional).</w:t>
      </w:r>
    </w:p>
    <w:p w14:paraId="46532A7B" w14:textId="75CE500A" w:rsidR="00200EB2" w:rsidRPr="00200EB2" w:rsidRDefault="00200EB2" w:rsidP="009F10B8">
      <w:pPr>
        <w:jc w:val="both"/>
        <w:rPr>
          <w:rFonts w:ascii="Arial Rounded MT Bold" w:hAnsi="Arial Rounded MT Bold"/>
          <w:sz w:val="24"/>
          <w:szCs w:val="24"/>
          <w:lang w:bidi="es-ES"/>
        </w:rPr>
      </w:pPr>
      <w:r>
        <w:rPr>
          <w:rFonts w:ascii="Arial Rounded MT Bold" w:hAnsi="Arial Rounded MT Bold"/>
          <w:b/>
          <w:sz w:val="24"/>
          <w:szCs w:val="24"/>
          <w:lang w:bidi="es-ES"/>
        </w:rPr>
        <w:t xml:space="preserve">Objetivo 5: </w:t>
      </w:r>
      <w:r>
        <w:rPr>
          <w:rFonts w:ascii="Arial Rounded MT Bold" w:hAnsi="Arial Rounded MT Bold"/>
          <w:sz w:val="24"/>
          <w:szCs w:val="24"/>
          <w:lang w:bidi="es-ES"/>
        </w:rPr>
        <w:t>Promover procesos de colaboración y participación con los diferentes agentes educativos, sanitarios y sociales que garanticen actuaciones coherentes y cohesionadas en el ámbito del bienestar socioemocional.</w:t>
      </w:r>
    </w:p>
    <w:p w14:paraId="52B5018B" w14:textId="2EBF5842" w:rsidR="009F10B8" w:rsidRDefault="009F10B8" w:rsidP="43FFFC9B">
      <w:pPr>
        <w:jc w:val="both"/>
        <w:rPr>
          <w:lang w:bidi="es-ES"/>
        </w:rPr>
      </w:pPr>
    </w:p>
    <w:p w14:paraId="4FB4173A" w14:textId="77777777" w:rsidR="00F2474C" w:rsidRPr="00D3709A" w:rsidRDefault="00F2474C" w:rsidP="00F2474C">
      <w:pPr>
        <w:pStyle w:val="Prrafodelista"/>
        <w:numPr>
          <w:ilvl w:val="0"/>
          <w:numId w:val="28"/>
        </w:numPr>
        <w:jc w:val="both"/>
        <w:rPr>
          <w:rFonts w:ascii="Arial Rounded MT Bold" w:hAnsi="Arial Rounded MT Bold"/>
          <w:b/>
          <w:color w:val="249EA4"/>
          <w:lang w:bidi="es-ES"/>
        </w:rPr>
      </w:pPr>
      <w:r>
        <w:rPr>
          <w:rFonts w:ascii="Arial Rounded MT Bold" w:hAnsi="Arial Rounded MT Bold"/>
          <w:b/>
          <w:color w:val="249EA4"/>
          <w:sz w:val="28"/>
          <w:szCs w:val="28"/>
          <w:u w:val="single"/>
          <w:lang w:bidi="es-ES"/>
        </w:rPr>
        <w:t>ACTUACIONES</w:t>
      </w:r>
    </w:p>
    <w:p w14:paraId="0A355E53" w14:textId="2334F4D9" w:rsidR="00FC6C80" w:rsidRDefault="00F2474C" w:rsidP="00F2474C">
      <w:pPr>
        <w:jc w:val="both"/>
        <w:rPr>
          <w:rFonts w:ascii="Arial Rounded MT Bold" w:hAnsi="Arial Rounded MT Bold"/>
          <w:sz w:val="24"/>
          <w:szCs w:val="24"/>
          <w:lang w:bidi="es-ES"/>
        </w:rPr>
      </w:pPr>
      <w:r w:rsidRPr="00D3709A">
        <w:rPr>
          <w:rFonts w:ascii="Arial Rounded MT Bold" w:hAnsi="Arial Rounded MT Bold"/>
          <w:sz w:val="24"/>
          <w:szCs w:val="24"/>
          <w:lang w:bidi="es-ES"/>
        </w:rPr>
        <w:t>Para conseguir los objetivos planteados, y siempre teniendo en cuenta las características particulares del alumnado de nuestro centro (adultos que asisten de manera voluntaria al centro para continuar su formación)</w:t>
      </w:r>
      <w:r w:rsidR="00D95C73">
        <w:rPr>
          <w:rFonts w:ascii="Arial Rounded MT Bold" w:hAnsi="Arial Rounded MT Bold"/>
          <w:sz w:val="24"/>
          <w:szCs w:val="24"/>
          <w:lang w:bidi="es-ES"/>
        </w:rPr>
        <w:t>.</w:t>
      </w:r>
      <w:r w:rsidR="00FC6C80">
        <w:rPr>
          <w:rFonts w:ascii="Arial Rounded MT Bold" w:hAnsi="Arial Rounded MT Bold"/>
          <w:sz w:val="24"/>
          <w:szCs w:val="24"/>
          <w:lang w:bidi="es-ES"/>
        </w:rPr>
        <w:t xml:space="preserve"> Se hace necesario desarrollar en el entorno educativo el sentido de pertenencia, el fortalecimiento de </w:t>
      </w:r>
      <w:r w:rsidR="00FC6C80">
        <w:rPr>
          <w:rFonts w:ascii="Arial Rounded MT Bold" w:hAnsi="Arial Rounded MT Bold"/>
          <w:sz w:val="24"/>
          <w:szCs w:val="24"/>
          <w:lang w:bidi="es-ES"/>
        </w:rPr>
        <w:lastRenderedPageBreak/>
        <w:t xml:space="preserve">la identidad y la autoestima, así como todos aquellos factores de protección, resiliencia y superación, que contribuya a la creación de entornos seguros, así como un marco de convivencia positiva y aumento tanto de bienestar del alumnado como del resto de la comunidad </w:t>
      </w:r>
      <w:r w:rsidR="00991A19">
        <w:rPr>
          <w:rFonts w:ascii="Arial Rounded MT Bold" w:hAnsi="Arial Rounded MT Bold"/>
          <w:sz w:val="24"/>
          <w:szCs w:val="24"/>
          <w:lang w:bidi="es-ES"/>
        </w:rPr>
        <w:t>educativa.</w:t>
      </w:r>
    </w:p>
    <w:p w14:paraId="08A61F65" w14:textId="7A7111E2" w:rsidR="00F2474C" w:rsidRDefault="00D95C73" w:rsidP="00F2474C">
      <w:pPr>
        <w:jc w:val="both"/>
        <w:rPr>
          <w:rFonts w:ascii="Arial Rounded MT Bold" w:hAnsi="Arial Rounded MT Bold"/>
          <w:sz w:val="24"/>
          <w:szCs w:val="24"/>
          <w:lang w:bidi="es-ES"/>
        </w:rPr>
      </w:pPr>
      <w:r>
        <w:rPr>
          <w:rFonts w:ascii="Arial Rounded MT Bold" w:hAnsi="Arial Rounded MT Bold"/>
          <w:sz w:val="24"/>
          <w:szCs w:val="24"/>
          <w:lang w:bidi="es-ES"/>
        </w:rPr>
        <w:t xml:space="preserve">Estas actuaciones se alinean además con otras líneas de trabajo establecidas desde la Conserjería de Educación, Cultura y Deportes en materia de inclusión educativa, orientación y convivencia. </w:t>
      </w:r>
      <w:r w:rsidR="00F2474C" w:rsidRPr="00D3709A">
        <w:rPr>
          <w:rFonts w:ascii="Arial Rounded MT Bold" w:hAnsi="Arial Rounded MT Bold"/>
          <w:sz w:val="24"/>
          <w:szCs w:val="24"/>
          <w:lang w:bidi="es-ES"/>
        </w:rPr>
        <w:t xml:space="preserve"> </w:t>
      </w:r>
      <w:r>
        <w:rPr>
          <w:rFonts w:ascii="Arial Rounded MT Bold" w:hAnsi="Arial Rounded MT Bold"/>
          <w:sz w:val="24"/>
          <w:szCs w:val="24"/>
          <w:lang w:bidi="es-ES"/>
        </w:rPr>
        <w:t>N</w:t>
      </w:r>
      <w:r w:rsidR="00F2474C" w:rsidRPr="00D3709A">
        <w:rPr>
          <w:rFonts w:ascii="Arial Rounded MT Bold" w:hAnsi="Arial Rounded MT Bold"/>
          <w:sz w:val="24"/>
          <w:szCs w:val="24"/>
          <w:lang w:bidi="es-ES"/>
        </w:rPr>
        <w:t>os planteamos la puesta en marcha de las siguientes actuacione</w:t>
      </w:r>
      <w:r w:rsidR="00F2474C">
        <w:rPr>
          <w:rFonts w:ascii="Arial Rounded MT Bold" w:hAnsi="Arial Rounded MT Bold"/>
          <w:sz w:val="24"/>
          <w:szCs w:val="24"/>
          <w:lang w:bidi="es-ES"/>
        </w:rPr>
        <w:t>s:</w:t>
      </w:r>
    </w:p>
    <w:tbl>
      <w:tblPr>
        <w:tblW w:w="9639" w:type="dxa"/>
        <w:jc w:val="center"/>
        <w:tblLayout w:type="fixed"/>
        <w:tblCellMar>
          <w:left w:w="10" w:type="dxa"/>
          <w:right w:w="10" w:type="dxa"/>
        </w:tblCellMar>
        <w:tblLook w:val="0000" w:firstRow="0" w:lastRow="0" w:firstColumn="0" w:lastColumn="0" w:noHBand="0" w:noVBand="0"/>
      </w:tblPr>
      <w:tblGrid>
        <w:gridCol w:w="2544"/>
        <w:gridCol w:w="2261"/>
        <w:gridCol w:w="2260"/>
        <w:gridCol w:w="2574"/>
      </w:tblGrid>
      <w:tr w:rsidR="00D95C73" w14:paraId="5DB36C2D" w14:textId="77777777" w:rsidTr="00444F50">
        <w:trPr>
          <w:trHeight w:val="230"/>
          <w:jc w:val="center"/>
        </w:trPr>
        <w:tc>
          <w:tcPr>
            <w:tcW w:w="2544" w:type="dxa"/>
            <w:vMerge w:val="restart"/>
            <w:tcBorders>
              <w:top w:val="single" w:sz="4" w:space="0" w:color="FFFFFF"/>
            </w:tcBorders>
            <w:shd w:val="clear" w:color="auto" w:fill="5B9BD5"/>
            <w:tcMar>
              <w:top w:w="57" w:type="dxa"/>
              <w:left w:w="108" w:type="dxa"/>
              <w:bottom w:w="57" w:type="dxa"/>
              <w:right w:w="108" w:type="dxa"/>
            </w:tcMar>
            <w:vAlign w:val="center"/>
          </w:tcPr>
          <w:p w14:paraId="2A446165" w14:textId="0D46275B" w:rsidR="00D95C73" w:rsidRDefault="00444F50" w:rsidP="003B7B8C">
            <w:pPr>
              <w:spacing w:after="0"/>
              <w:jc w:val="center"/>
              <w:textAlignment w:val="auto"/>
              <w:rPr>
                <w:rFonts w:cs="Arial"/>
                <w:b/>
                <w:bCs/>
                <w:color w:val="FFFFFF"/>
                <w:sz w:val="20"/>
                <w:szCs w:val="20"/>
              </w:rPr>
            </w:pPr>
            <w:r>
              <w:rPr>
                <w:rFonts w:eastAsia="Calibri" w:cs="Arial"/>
                <w:b/>
                <w:bCs/>
                <w:color w:val="FFFFFF"/>
                <w:sz w:val="20"/>
                <w:szCs w:val="20"/>
              </w:rPr>
              <w:t>ACTUACIONES</w:t>
            </w:r>
          </w:p>
        </w:tc>
        <w:tc>
          <w:tcPr>
            <w:tcW w:w="2261" w:type="dxa"/>
            <w:vMerge w:val="restart"/>
            <w:tcBorders>
              <w:top w:val="single" w:sz="4" w:space="0" w:color="FFFFFF"/>
            </w:tcBorders>
            <w:shd w:val="clear" w:color="auto" w:fill="5B9BD5"/>
            <w:tcMar>
              <w:top w:w="57" w:type="dxa"/>
              <w:left w:w="108" w:type="dxa"/>
              <w:bottom w:w="57" w:type="dxa"/>
              <w:right w:w="108" w:type="dxa"/>
            </w:tcMar>
            <w:vAlign w:val="center"/>
          </w:tcPr>
          <w:p w14:paraId="1C591C50" w14:textId="3EA75A92" w:rsidR="00D95C73" w:rsidRDefault="00444F50" w:rsidP="003B7B8C">
            <w:pPr>
              <w:spacing w:after="0"/>
              <w:jc w:val="center"/>
              <w:textAlignment w:val="auto"/>
              <w:rPr>
                <w:rFonts w:cs="Arial"/>
                <w:b/>
                <w:bCs/>
                <w:color w:val="FFFFFF"/>
                <w:sz w:val="20"/>
                <w:szCs w:val="20"/>
              </w:rPr>
            </w:pPr>
            <w:r>
              <w:rPr>
                <w:rFonts w:eastAsia="Calibri" w:cs="Arial"/>
                <w:b/>
                <w:bCs/>
                <w:color w:val="FFFFFF"/>
                <w:sz w:val="20"/>
                <w:szCs w:val="20"/>
              </w:rPr>
              <w:t xml:space="preserve">TEMPORALIZACIÓN </w:t>
            </w:r>
          </w:p>
        </w:tc>
        <w:tc>
          <w:tcPr>
            <w:tcW w:w="2260" w:type="dxa"/>
            <w:vMerge w:val="restart"/>
            <w:tcBorders>
              <w:top w:val="single" w:sz="4" w:space="0" w:color="FFFFFF"/>
            </w:tcBorders>
            <w:shd w:val="clear" w:color="auto" w:fill="5B9BD5"/>
            <w:tcMar>
              <w:top w:w="57" w:type="dxa"/>
              <w:left w:w="108" w:type="dxa"/>
              <w:bottom w:w="57" w:type="dxa"/>
              <w:right w:w="108" w:type="dxa"/>
            </w:tcMar>
            <w:vAlign w:val="center"/>
          </w:tcPr>
          <w:p w14:paraId="219FDA84" w14:textId="27129E85" w:rsidR="00D95C73" w:rsidRDefault="00444F50" w:rsidP="003B7B8C">
            <w:pPr>
              <w:spacing w:after="0"/>
              <w:jc w:val="center"/>
              <w:textAlignment w:val="auto"/>
              <w:rPr>
                <w:rFonts w:cs="Arial"/>
                <w:b/>
                <w:bCs/>
                <w:color w:val="FFFFFF"/>
                <w:sz w:val="20"/>
                <w:szCs w:val="20"/>
              </w:rPr>
            </w:pPr>
            <w:r>
              <w:rPr>
                <w:rFonts w:eastAsia="Calibri" w:cs="Arial"/>
                <w:b/>
                <w:bCs/>
                <w:color w:val="FFFFFF"/>
                <w:sz w:val="20"/>
                <w:szCs w:val="20"/>
              </w:rPr>
              <w:t>RESPONSABLES</w:t>
            </w:r>
          </w:p>
        </w:tc>
        <w:tc>
          <w:tcPr>
            <w:tcW w:w="2574" w:type="dxa"/>
            <w:vMerge w:val="restart"/>
            <w:tcBorders>
              <w:top w:val="single" w:sz="4" w:space="0" w:color="FFFFFF"/>
              <w:right w:val="single" w:sz="4" w:space="0" w:color="FFFFFF"/>
            </w:tcBorders>
            <w:shd w:val="clear" w:color="auto" w:fill="5B9BD5"/>
            <w:tcMar>
              <w:top w:w="57" w:type="dxa"/>
              <w:left w:w="108" w:type="dxa"/>
              <w:bottom w:w="57" w:type="dxa"/>
              <w:right w:w="108" w:type="dxa"/>
            </w:tcMar>
            <w:vAlign w:val="center"/>
          </w:tcPr>
          <w:p w14:paraId="0C8ECF4D" w14:textId="6E227B6C" w:rsidR="00D95C73" w:rsidRDefault="00D95C73" w:rsidP="003B7B8C">
            <w:pPr>
              <w:spacing w:after="0"/>
              <w:jc w:val="center"/>
              <w:textAlignment w:val="auto"/>
              <w:rPr>
                <w:rFonts w:cs="Arial"/>
                <w:b/>
                <w:bCs/>
                <w:color w:val="FFFFFF"/>
                <w:sz w:val="20"/>
                <w:szCs w:val="20"/>
              </w:rPr>
            </w:pPr>
            <w:r>
              <w:rPr>
                <w:rFonts w:eastAsia="Calibri" w:cs="Arial"/>
                <w:b/>
                <w:bCs/>
                <w:color w:val="FFFFFF"/>
                <w:sz w:val="20"/>
                <w:szCs w:val="20"/>
              </w:rPr>
              <w:t>INDICADORES</w:t>
            </w:r>
            <w:r w:rsidR="00444F50">
              <w:rPr>
                <w:rFonts w:eastAsia="Calibri" w:cs="Arial"/>
                <w:b/>
                <w:bCs/>
                <w:color w:val="FFFFFF"/>
                <w:sz w:val="20"/>
                <w:szCs w:val="20"/>
              </w:rPr>
              <w:t xml:space="preserve"> DE LOGRO</w:t>
            </w:r>
          </w:p>
        </w:tc>
      </w:tr>
      <w:tr w:rsidR="00D95C73" w14:paraId="446BBED0" w14:textId="77777777" w:rsidTr="00444F50">
        <w:trPr>
          <w:cantSplit/>
          <w:trHeight w:val="1132"/>
          <w:jc w:val="center"/>
        </w:trPr>
        <w:tc>
          <w:tcPr>
            <w:tcW w:w="2544" w:type="dxa"/>
            <w:vMerge/>
            <w:tcBorders>
              <w:bottom w:val="single" w:sz="4" w:space="0" w:color="FFFFFF"/>
            </w:tcBorders>
            <w:shd w:val="clear" w:color="auto" w:fill="5B9BD5"/>
            <w:tcMar>
              <w:top w:w="57" w:type="dxa"/>
              <w:left w:w="108" w:type="dxa"/>
              <w:bottom w:w="57" w:type="dxa"/>
              <w:right w:w="108" w:type="dxa"/>
            </w:tcMar>
            <w:vAlign w:val="center"/>
          </w:tcPr>
          <w:p w14:paraId="5AAAB36D" w14:textId="77777777" w:rsidR="00D95C73" w:rsidRDefault="00D95C73" w:rsidP="003B7B8C">
            <w:pPr>
              <w:spacing w:after="0"/>
              <w:textAlignment w:val="auto"/>
              <w:rPr>
                <w:rFonts w:cs="Arial"/>
                <w:sz w:val="20"/>
                <w:szCs w:val="20"/>
              </w:rPr>
            </w:pPr>
          </w:p>
        </w:tc>
        <w:tc>
          <w:tcPr>
            <w:tcW w:w="2261" w:type="dxa"/>
            <w:vMerge/>
            <w:tcBorders>
              <w:bottom w:val="single" w:sz="4" w:space="0" w:color="FFFFFF"/>
            </w:tcBorders>
            <w:shd w:val="clear" w:color="auto" w:fill="5B9BD5"/>
            <w:tcMar>
              <w:top w:w="57" w:type="dxa"/>
              <w:left w:w="108" w:type="dxa"/>
              <w:bottom w:w="57" w:type="dxa"/>
              <w:right w:w="108" w:type="dxa"/>
            </w:tcMar>
            <w:vAlign w:val="center"/>
          </w:tcPr>
          <w:p w14:paraId="61B231A4" w14:textId="77777777" w:rsidR="00D95C73" w:rsidRDefault="00D95C73" w:rsidP="003B7B8C">
            <w:pPr>
              <w:spacing w:after="0"/>
              <w:textAlignment w:val="auto"/>
              <w:rPr>
                <w:rFonts w:cs="Arial"/>
                <w:sz w:val="20"/>
                <w:szCs w:val="20"/>
              </w:rPr>
            </w:pPr>
          </w:p>
        </w:tc>
        <w:tc>
          <w:tcPr>
            <w:tcW w:w="2260" w:type="dxa"/>
            <w:vMerge/>
            <w:tcBorders>
              <w:bottom w:val="single" w:sz="4" w:space="0" w:color="FFFFFF"/>
            </w:tcBorders>
            <w:shd w:val="clear" w:color="auto" w:fill="5B9BD5"/>
            <w:tcMar>
              <w:top w:w="57" w:type="dxa"/>
              <w:left w:w="108" w:type="dxa"/>
              <w:bottom w:w="57" w:type="dxa"/>
              <w:right w:w="108" w:type="dxa"/>
            </w:tcMar>
            <w:vAlign w:val="center"/>
          </w:tcPr>
          <w:p w14:paraId="0C2740A4" w14:textId="77777777" w:rsidR="00D95C73" w:rsidRDefault="00D95C73" w:rsidP="003B7B8C">
            <w:pPr>
              <w:spacing w:after="0"/>
              <w:textAlignment w:val="auto"/>
              <w:rPr>
                <w:rFonts w:cs="Arial"/>
                <w:sz w:val="20"/>
                <w:szCs w:val="20"/>
              </w:rPr>
            </w:pPr>
          </w:p>
        </w:tc>
        <w:tc>
          <w:tcPr>
            <w:tcW w:w="2574" w:type="dxa"/>
            <w:vMerge/>
            <w:tcBorders>
              <w:bottom w:val="single" w:sz="4" w:space="0" w:color="FFFFFF"/>
              <w:right w:val="single" w:sz="4" w:space="0" w:color="FFFFFF"/>
            </w:tcBorders>
            <w:shd w:val="clear" w:color="auto" w:fill="5B9BD5"/>
            <w:tcMar>
              <w:top w:w="57" w:type="dxa"/>
              <w:left w:w="108" w:type="dxa"/>
              <w:bottom w:w="57" w:type="dxa"/>
              <w:right w:w="108" w:type="dxa"/>
            </w:tcMar>
            <w:vAlign w:val="center"/>
          </w:tcPr>
          <w:p w14:paraId="58E781CF" w14:textId="77777777" w:rsidR="00D95C73" w:rsidRDefault="00D95C73" w:rsidP="003B7B8C">
            <w:pPr>
              <w:spacing w:after="0"/>
              <w:textAlignment w:val="auto"/>
              <w:rPr>
                <w:rFonts w:cs="Arial"/>
                <w:sz w:val="20"/>
                <w:szCs w:val="20"/>
              </w:rPr>
            </w:pPr>
          </w:p>
        </w:tc>
      </w:tr>
      <w:tr w:rsidR="00D95C73" w14:paraId="22D621EE" w14:textId="77777777" w:rsidTr="00444F50">
        <w:trPr>
          <w:trHeight w:val="268"/>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3CCC2003" w14:textId="291BB9F8" w:rsidR="00D95C73" w:rsidRDefault="00071D71"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Elaborar</w:t>
            </w:r>
            <w:r w:rsidR="00991A19">
              <w:rPr>
                <w:rFonts w:cs="Arial"/>
                <w:sz w:val="20"/>
                <w:szCs w:val="20"/>
              </w:rPr>
              <w:t xml:space="preserve"> y difundir a la comunidad educativa de materiales para la puesta en marcha de programas de educación socioemocional.</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7DF4EB21" w14:textId="77777777" w:rsidR="00D95C73" w:rsidRDefault="00D95C73"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37ED3B3D" w14:textId="5FF8E387" w:rsidR="00D95C73" w:rsidRPr="00444F50" w:rsidRDefault="00D95C73" w:rsidP="00444F50">
            <w:pPr>
              <w:suppressAutoHyphens w:val="0"/>
              <w:spacing w:after="0"/>
              <w:ind w:left="-42"/>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54CDDABB" w14:textId="2380F343" w:rsidR="00717029" w:rsidRDefault="00717029"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0C890E8C" w14:textId="322BC914" w:rsidR="00444F50" w:rsidRDefault="00444F50"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23065C84" w14:textId="1700960C" w:rsidR="00D95C73" w:rsidRDefault="00444F50"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Todos los docentes.</w:t>
            </w: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5AF68FE1" w14:textId="77777777" w:rsidR="00D95C73" w:rsidRDefault="00D95C73" w:rsidP="00991A19">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Evaluación cuantitativa y cuali</w:t>
            </w:r>
            <w:r w:rsidR="00444F50">
              <w:rPr>
                <w:rFonts w:cs="Arial"/>
                <w:sz w:val="20"/>
                <w:szCs w:val="20"/>
              </w:rPr>
              <w:t>tativa.</w:t>
            </w:r>
          </w:p>
          <w:p w14:paraId="66EFDF9D" w14:textId="3B07D8EE" w:rsidR="00444F50" w:rsidRDefault="00444F50" w:rsidP="00991A19">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Lista de recursos puestos a disposición de la comunidad educativa.</w:t>
            </w:r>
          </w:p>
          <w:p w14:paraId="46180720" w14:textId="2405FD0A" w:rsidR="00444F50" w:rsidRDefault="00444F50" w:rsidP="00991A19">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Enlaces de acceso a los materiales.</w:t>
            </w:r>
          </w:p>
        </w:tc>
      </w:tr>
      <w:tr w:rsidR="00D95C73" w14:paraId="220D4A31" w14:textId="77777777" w:rsidTr="00444F50">
        <w:trPr>
          <w:trHeight w:val="1472"/>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3715D516" w14:textId="476BAC48" w:rsidR="00D95C73" w:rsidRDefault="00991A19"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Elaborar un banco de recursos sobre salud mental y </w:t>
            </w:r>
            <w:r w:rsidR="00895851">
              <w:rPr>
                <w:rFonts w:cs="Arial"/>
                <w:sz w:val="20"/>
                <w:szCs w:val="20"/>
              </w:rPr>
              <w:t>bienestar emocional, en colaboración con otras entidades.</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5B9C827C" w14:textId="77777777" w:rsidR="00D95C73" w:rsidRDefault="00D95C73"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1E46B28E" w14:textId="6B35858C" w:rsidR="00D95C73" w:rsidRPr="001F3CB9" w:rsidRDefault="00D95C73" w:rsidP="001F3CB9">
            <w:pPr>
              <w:suppressAutoHyphens w:val="0"/>
              <w:spacing w:after="0"/>
              <w:ind w:left="-42"/>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154097E1" w14:textId="49F117A4" w:rsidR="00717029" w:rsidRPr="00717029" w:rsidRDefault="00717029"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49022B97" w14:textId="6D95573C" w:rsidR="00D95C73" w:rsidRPr="00991A19" w:rsidRDefault="00991A19" w:rsidP="008E2C6E">
            <w:pPr>
              <w:pStyle w:val="Prrafodelista"/>
              <w:numPr>
                <w:ilvl w:val="0"/>
                <w:numId w:val="25"/>
              </w:numPr>
              <w:suppressAutoHyphens w:val="0"/>
              <w:spacing w:after="0"/>
              <w:ind w:left="241" w:hanging="283"/>
              <w:textAlignment w:val="auto"/>
              <w:rPr>
                <w:rFonts w:cs="Arial"/>
                <w:sz w:val="20"/>
                <w:szCs w:val="20"/>
              </w:rPr>
            </w:pPr>
            <w:r w:rsidRPr="00991A19">
              <w:rPr>
                <w:rFonts w:eastAsia="Arial" w:cs="Arial"/>
                <w:sz w:val="20"/>
                <w:szCs w:val="20"/>
              </w:rPr>
              <w:t>Dpto. Orientación.</w:t>
            </w:r>
          </w:p>
          <w:p w14:paraId="32EABB48" w14:textId="77777777" w:rsidR="00991A19" w:rsidRPr="00895851" w:rsidRDefault="00991A19" w:rsidP="008E2C6E">
            <w:pPr>
              <w:pStyle w:val="Prrafodelista"/>
              <w:numPr>
                <w:ilvl w:val="0"/>
                <w:numId w:val="25"/>
              </w:numPr>
              <w:suppressAutoHyphens w:val="0"/>
              <w:spacing w:after="0"/>
              <w:ind w:left="241" w:hanging="283"/>
              <w:textAlignment w:val="auto"/>
              <w:rPr>
                <w:rFonts w:cs="Arial"/>
                <w:sz w:val="20"/>
                <w:szCs w:val="20"/>
              </w:rPr>
            </w:pPr>
            <w:r w:rsidRPr="00991A19">
              <w:rPr>
                <w:rFonts w:eastAsia="Arial" w:cs="Arial"/>
                <w:sz w:val="20"/>
                <w:szCs w:val="20"/>
              </w:rPr>
              <w:t>Todos los docentes.</w:t>
            </w:r>
          </w:p>
          <w:p w14:paraId="193CAD75" w14:textId="3EB67D8E" w:rsidR="00895851" w:rsidRDefault="00895851" w:rsidP="008E2C6E">
            <w:pPr>
              <w:pStyle w:val="Prrafodelista"/>
              <w:numPr>
                <w:ilvl w:val="0"/>
                <w:numId w:val="25"/>
              </w:numPr>
              <w:suppressAutoHyphens w:val="0"/>
              <w:spacing w:after="0"/>
              <w:ind w:left="241" w:hanging="283"/>
              <w:textAlignment w:val="auto"/>
              <w:rPr>
                <w:rFonts w:cs="Arial"/>
                <w:sz w:val="20"/>
                <w:szCs w:val="20"/>
              </w:rPr>
            </w:pPr>
            <w:r>
              <w:rPr>
                <w:rFonts w:eastAsia="Arial" w:cs="Arial"/>
                <w:sz w:val="20"/>
                <w:szCs w:val="20"/>
              </w:rPr>
              <w:t>Entidades colaboradoras.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586F5913" w14:textId="6B72AA03" w:rsidR="00D95C73" w:rsidRDefault="00991A19" w:rsidP="00991A19">
            <w:pPr>
              <w:pStyle w:val="Prrafodelista"/>
              <w:numPr>
                <w:ilvl w:val="0"/>
                <w:numId w:val="25"/>
              </w:numPr>
              <w:suppressAutoHyphens w:val="0"/>
              <w:spacing w:after="0"/>
              <w:ind w:left="241" w:hanging="283"/>
              <w:jc w:val="both"/>
              <w:textAlignment w:val="auto"/>
              <w:rPr>
                <w:rFonts w:cs="Arial"/>
                <w:sz w:val="18"/>
                <w:szCs w:val="18"/>
              </w:rPr>
            </w:pPr>
            <w:r w:rsidRPr="00991A19">
              <w:rPr>
                <w:rFonts w:cs="Arial"/>
                <w:sz w:val="18"/>
                <w:szCs w:val="18"/>
              </w:rPr>
              <w:t>Listado de recursos puestos a disposición de la comunidad educativa.</w:t>
            </w:r>
          </w:p>
          <w:p w14:paraId="28F131EC" w14:textId="77777777" w:rsidR="00991A19" w:rsidRPr="00991A19" w:rsidRDefault="00991A19" w:rsidP="00991A19">
            <w:pPr>
              <w:pStyle w:val="Prrafodelista"/>
              <w:suppressAutoHyphens w:val="0"/>
              <w:spacing w:after="0"/>
              <w:ind w:left="241"/>
              <w:jc w:val="both"/>
              <w:textAlignment w:val="auto"/>
              <w:rPr>
                <w:rFonts w:cs="Arial"/>
                <w:sz w:val="18"/>
                <w:szCs w:val="18"/>
              </w:rPr>
            </w:pPr>
          </w:p>
          <w:p w14:paraId="47D71A00" w14:textId="1DBEE5CD" w:rsidR="00991A19" w:rsidRDefault="00991A19" w:rsidP="00991A19">
            <w:pPr>
              <w:pStyle w:val="Prrafodelista"/>
              <w:numPr>
                <w:ilvl w:val="0"/>
                <w:numId w:val="25"/>
              </w:numPr>
              <w:suppressAutoHyphens w:val="0"/>
              <w:spacing w:after="0"/>
              <w:ind w:left="241" w:hanging="283"/>
              <w:jc w:val="both"/>
              <w:textAlignment w:val="auto"/>
              <w:rPr>
                <w:rFonts w:cs="Arial"/>
                <w:sz w:val="20"/>
                <w:szCs w:val="20"/>
              </w:rPr>
            </w:pPr>
            <w:r w:rsidRPr="00991A19">
              <w:rPr>
                <w:rFonts w:cs="Arial"/>
                <w:sz w:val="18"/>
                <w:szCs w:val="18"/>
              </w:rPr>
              <w:t>Enlaces de acceso a los materiales.</w:t>
            </w:r>
          </w:p>
        </w:tc>
      </w:tr>
      <w:tr w:rsidR="00D95C73" w14:paraId="24DAFFAE" w14:textId="77777777" w:rsidTr="00444F50">
        <w:trPr>
          <w:trHeight w:val="1472"/>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2819F615" w14:textId="0AAC39CD" w:rsidR="001F3CB9" w:rsidRDefault="001F3CB9"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ivulgar</w:t>
            </w:r>
            <w:r>
              <w:rPr>
                <w:rFonts w:cs="Arial"/>
                <w:sz w:val="20"/>
                <w:szCs w:val="20"/>
              </w:rPr>
              <w:t xml:space="preserve"> materiales sobre educación emocional en colaboración con otras entidades. </w:t>
            </w:r>
          </w:p>
          <w:p w14:paraId="4B48DE28" w14:textId="252AED26" w:rsidR="001F3CB9" w:rsidRPr="001F3CB9" w:rsidRDefault="001F3CB9" w:rsidP="007B6E41">
            <w:pPr>
              <w:pStyle w:val="Prrafodelista"/>
              <w:numPr>
                <w:ilvl w:val="0"/>
                <w:numId w:val="25"/>
              </w:numPr>
              <w:suppressAutoHyphens w:val="0"/>
              <w:spacing w:after="0"/>
              <w:ind w:left="241" w:hanging="283"/>
              <w:textAlignment w:val="auto"/>
              <w:rPr>
                <w:rFonts w:cs="Arial"/>
                <w:sz w:val="20"/>
                <w:szCs w:val="20"/>
              </w:rPr>
            </w:pPr>
            <w:r>
              <w:rPr>
                <w:rFonts w:cs="Arial"/>
                <w:sz w:val="20"/>
                <w:szCs w:val="20"/>
              </w:rPr>
              <w:t>Panel informativo con recomendaciones de educación emocional (</w:t>
            </w:r>
            <w:r w:rsidR="007B6E41">
              <w:rPr>
                <w:rFonts w:cs="Arial"/>
                <w:sz w:val="20"/>
                <w:szCs w:val="20"/>
              </w:rPr>
              <w:t xml:space="preserve">libros, vídeos divulgativos de desarrollo personal, </w:t>
            </w:r>
            <w:proofErr w:type="spellStart"/>
            <w:proofErr w:type="gramStart"/>
            <w:r w:rsidR="00E365D6" w:rsidRPr="00E365D6">
              <w:rPr>
                <w:rFonts w:cs="Arial"/>
                <w:sz w:val="18"/>
                <w:szCs w:val="18"/>
              </w:rPr>
              <w:t>A</w:t>
            </w:r>
            <w:r w:rsidR="00E365D6">
              <w:rPr>
                <w:rFonts w:cs="Arial"/>
                <w:sz w:val="18"/>
                <w:szCs w:val="18"/>
              </w:rPr>
              <w:t>sociaciones</w:t>
            </w:r>
            <w:r w:rsidR="00E365D6" w:rsidRPr="00E365D6">
              <w:rPr>
                <w:rFonts w:cs="Arial"/>
                <w:sz w:val="18"/>
                <w:szCs w:val="18"/>
              </w:rPr>
              <w:t>,etc</w:t>
            </w:r>
            <w:proofErr w:type="spellEnd"/>
            <w:proofErr w:type="gramEnd"/>
            <w:r w:rsidR="00E365D6" w:rsidRPr="00E365D6">
              <w:rPr>
                <w:rFonts w:cs="Arial"/>
                <w:sz w:val="18"/>
                <w:szCs w:val="18"/>
              </w:rPr>
              <w:t>).</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C5298FE" w14:textId="77777777" w:rsidR="00D95C73" w:rsidRDefault="00D95C73" w:rsidP="00DB4C8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457F741B" w14:textId="1EF7698E" w:rsidR="00D95C73" w:rsidRDefault="00D95C73" w:rsidP="001F3CB9">
            <w:pPr>
              <w:pStyle w:val="Prrafodelista"/>
              <w:suppressAutoHyphens w:val="0"/>
              <w:spacing w:after="0"/>
              <w:ind w:left="241"/>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5DDC350B" w14:textId="35B74B99" w:rsidR="00717029" w:rsidRDefault="00717029" w:rsidP="008E2C6E">
            <w:pPr>
              <w:pStyle w:val="Prrafodelista"/>
              <w:numPr>
                <w:ilvl w:val="0"/>
                <w:numId w:val="25"/>
              </w:numPr>
              <w:suppressAutoHyphens w:val="0"/>
              <w:spacing w:after="0"/>
              <w:ind w:left="241" w:hanging="283"/>
              <w:textAlignment w:val="auto"/>
              <w:rPr>
                <w:rFonts w:eastAsia="Arial" w:cs="Arial"/>
                <w:sz w:val="20"/>
                <w:szCs w:val="20"/>
              </w:rPr>
            </w:pPr>
            <w:r>
              <w:rPr>
                <w:rFonts w:eastAsia="Arial" w:cs="Arial"/>
                <w:sz w:val="20"/>
                <w:szCs w:val="20"/>
              </w:rPr>
              <w:t>Equipo Directivo.</w:t>
            </w:r>
          </w:p>
          <w:p w14:paraId="576123E7" w14:textId="20D31BBF" w:rsidR="00D95C73" w:rsidRPr="001F3CB9" w:rsidRDefault="001F3CB9" w:rsidP="008E2C6E">
            <w:pPr>
              <w:pStyle w:val="Prrafodelista"/>
              <w:numPr>
                <w:ilvl w:val="0"/>
                <w:numId w:val="25"/>
              </w:numPr>
              <w:suppressAutoHyphens w:val="0"/>
              <w:spacing w:after="0"/>
              <w:ind w:left="241" w:hanging="283"/>
              <w:textAlignment w:val="auto"/>
              <w:rPr>
                <w:rFonts w:eastAsia="Arial" w:cs="Arial"/>
                <w:sz w:val="20"/>
                <w:szCs w:val="20"/>
              </w:rPr>
            </w:pPr>
            <w:r w:rsidRPr="001F3CB9">
              <w:rPr>
                <w:rFonts w:eastAsia="Arial" w:cs="Arial"/>
                <w:sz w:val="20"/>
                <w:szCs w:val="20"/>
              </w:rPr>
              <w:t>Dpto. Orientación.</w:t>
            </w:r>
          </w:p>
          <w:p w14:paraId="459605E7" w14:textId="4FC9A6A4" w:rsidR="00D95C73" w:rsidRDefault="001F3CB9" w:rsidP="008E2C6E">
            <w:pPr>
              <w:pStyle w:val="Prrafodelista"/>
              <w:numPr>
                <w:ilvl w:val="0"/>
                <w:numId w:val="25"/>
              </w:numPr>
              <w:suppressAutoHyphens w:val="0"/>
              <w:spacing w:after="0"/>
              <w:ind w:left="241" w:hanging="283"/>
              <w:textAlignment w:val="auto"/>
              <w:rPr>
                <w:rFonts w:eastAsia="Arial" w:cs="Arial"/>
              </w:rPr>
            </w:pPr>
            <w:r w:rsidRPr="001F3CB9">
              <w:rPr>
                <w:rFonts w:eastAsia="Arial" w:cs="Arial"/>
                <w:sz w:val="20"/>
                <w:szCs w:val="20"/>
              </w:rPr>
              <w:t>Todos los docentes.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276D3D72" w14:textId="3CC3B157" w:rsidR="00D95C73" w:rsidRPr="001F3CB9" w:rsidRDefault="001F3CB9" w:rsidP="001F3CB9">
            <w:pPr>
              <w:pStyle w:val="Prrafodelista"/>
              <w:numPr>
                <w:ilvl w:val="0"/>
                <w:numId w:val="25"/>
              </w:numPr>
              <w:suppressAutoHyphens w:val="0"/>
              <w:spacing w:after="0"/>
              <w:ind w:left="241" w:hanging="283"/>
              <w:jc w:val="both"/>
              <w:textAlignment w:val="auto"/>
              <w:rPr>
                <w:rFonts w:cs="Arial"/>
                <w:sz w:val="18"/>
                <w:szCs w:val="18"/>
              </w:rPr>
            </w:pPr>
            <w:r w:rsidRPr="001F3CB9">
              <w:rPr>
                <w:rFonts w:cs="Arial"/>
                <w:sz w:val="18"/>
                <w:szCs w:val="18"/>
              </w:rPr>
              <w:t>Listado de recursos puestos a disposición de la comunidad educativa.</w:t>
            </w:r>
          </w:p>
        </w:tc>
      </w:tr>
      <w:tr w:rsidR="00D95C73" w14:paraId="20957CF4" w14:textId="77777777" w:rsidTr="00444F50">
        <w:trPr>
          <w:trHeight w:val="899"/>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2D36BA1B" w14:textId="4CD3C1CF" w:rsidR="00D95C73" w:rsidRDefault="001F3CB9" w:rsidP="001F3CB9">
            <w:pPr>
              <w:pStyle w:val="Prrafodelista"/>
              <w:numPr>
                <w:ilvl w:val="0"/>
                <w:numId w:val="25"/>
              </w:numPr>
              <w:suppressAutoHyphens w:val="0"/>
              <w:spacing w:after="0"/>
              <w:ind w:left="241" w:hanging="283"/>
              <w:textAlignment w:val="auto"/>
              <w:rPr>
                <w:rFonts w:cs="Arial"/>
                <w:sz w:val="20"/>
                <w:szCs w:val="20"/>
              </w:rPr>
            </w:pPr>
            <w:r>
              <w:rPr>
                <w:rFonts w:cs="Arial"/>
                <w:sz w:val="20"/>
                <w:szCs w:val="20"/>
              </w:rPr>
              <w:t>Difundir recursos y servicios de la Comunidad de Castilla La Mancha sobre Salud Mental.</w:t>
            </w:r>
            <w:r w:rsidR="00D95C73">
              <w:rPr>
                <w:rFonts w:cs="Arial"/>
                <w:sz w:val="20"/>
                <w:szCs w:val="20"/>
              </w:rPr>
              <w:t xml:space="preserve"> </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278E6212" w14:textId="77777777" w:rsidR="00D95C73" w:rsidRDefault="00D95C73"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1C55123A" w14:textId="0C0615F9" w:rsidR="00D95C73" w:rsidRDefault="00D95C73" w:rsidP="007B6E41">
            <w:pPr>
              <w:pStyle w:val="Prrafodelista"/>
              <w:suppressAutoHyphens w:val="0"/>
              <w:spacing w:after="0"/>
              <w:ind w:left="241"/>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6DB1ABF1" w14:textId="28F46731" w:rsidR="00717029" w:rsidRDefault="00717029"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0DBD62D3" w14:textId="0E33A0EF" w:rsidR="00D95C73" w:rsidRDefault="00E365D6"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5E430564" w14:textId="22E35EBD" w:rsidR="00D95C73" w:rsidRDefault="00E365D6"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Todos los docentes.</w:t>
            </w:r>
          </w:p>
          <w:p w14:paraId="06A8EBB4" w14:textId="78A06919" w:rsidR="00D95C73" w:rsidRDefault="00D95C73" w:rsidP="00E365D6">
            <w:pPr>
              <w:pStyle w:val="Prrafodelista"/>
              <w:suppressAutoHyphens w:val="0"/>
              <w:spacing w:after="0"/>
              <w:ind w:left="241"/>
              <w:textAlignment w:val="auto"/>
              <w:rPr>
                <w:rFonts w:cs="Arial"/>
                <w:sz w:val="20"/>
                <w:szCs w:val="20"/>
              </w:rPr>
            </w:pP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19670773" w14:textId="12884A1E" w:rsidR="00D95C73" w:rsidRDefault="00D95C73"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Cuestionario final al alum</w:t>
            </w:r>
            <w:r w:rsidR="00E365D6">
              <w:rPr>
                <w:rFonts w:cs="Arial"/>
                <w:sz w:val="20"/>
                <w:szCs w:val="20"/>
              </w:rPr>
              <w:t xml:space="preserve">nado y comunidad educativa </w:t>
            </w:r>
            <w:r>
              <w:rPr>
                <w:rFonts w:cs="Arial"/>
                <w:sz w:val="20"/>
                <w:szCs w:val="20"/>
              </w:rPr>
              <w:t>para valorar la efectividad de las propuestas realizadas.</w:t>
            </w:r>
          </w:p>
        </w:tc>
      </w:tr>
      <w:tr w:rsidR="00D95C73" w14:paraId="593F8DAB" w14:textId="77777777" w:rsidTr="00444F50">
        <w:trPr>
          <w:trHeight w:val="60"/>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2565814" w14:textId="77777777" w:rsidR="00D95C73" w:rsidRDefault="00E365D6"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Elaborar orientaciones al profesorado para el desarrollo </w:t>
            </w:r>
            <w:r w:rsidR="00717029">
              <w:rPr>
                <w:rFonts w:cs="Arial"/>
                <w:sz w:val="20"/>
                <w:szCs w:val="20"/>
              </w:rPr>
              <w:t>en el Plan de igualdad y Convivencia.</w:t>
            </w:r>
          </w:p>
          <w:p w14:paraId="3EA194F8" w14:textId="569FD071" w:rsidR="005863E8" w:rsidRDefault="005863E8"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 xml:space="preserve">ar a conocer </w:t>
            </w:r>
            <w:r>
              <w:rPr>
                <w:rFonts w:cs="Arial"/>
                <w:sz w:val="20"/>
                <w:szCs w:val="20"/>
              </w:rPr>
              <w:t xml:space="preserve">acciones formativas específicas para prevenir </w:t>
            </w:r>
            <w:r w:rsidR="00375289">
              <w:rPr>
                <w:rFonts w:ascii="Arial Rounded MT Bold" w:hAnsi="Arial Rounded MT Bold" w:cs="Arial"/>
                <w:b/>
                <w:color w:val="0070C0"/>
                <w:sz w:val="20"/>
                <w:szCs w:val="20"/>
              </w:rPr>
              <w:t>los riesgos psicosociales en la profesión docente.</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D255F87" w14:textId="5EDEB16E" w:rsidR="00D95C73" w:rsidRPr="00717029" w:rsidRDefault="00717029" w:rsidP="00717029">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155A5E15" w14:textId="2809EC36" w:rsidR="00717029" w:rsidRDefault="00717029" w:rsidP="00717029">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2DCEA6B8" w14:textId="1B07CD44" w:rsidR="00D95C73" w:rsidRPr="00717029" w:rsidRDefault="00D95C73" w:rsidP="00717029">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717029">
              <w:rPr>
                <w:rFonts w:cs="Arial"/>
                <w:sz w:val="20"/>
                <w:szCs w:val="20"/>
              </w:rPr>
              <w:t>pto. Orientación.</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6BDEB12A" w14:textId="4EB59DDB" w:rsidR="00D95C73" w:rsidRDefault="00D95C73"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Evaluación cuantitativa y cuali</w:t>
            </w:r>
            <w:r w:rsidR="00717029">
              <w:rPr>
                <w:rFonts w:cs="Arial"/>
                <w:sz w:val="20"/>
                <w:szCs w:val="20"/>
              </w:rPr>
              <w:t>tativa para valorar la efectividad de las propuestas realizadas.</w:t>
            </w:r>
          </w:p>
        </w:tc>
      </w:tr>
      <w:tr w:rsidR="00D95C73" w14:paraId="56EF16A6" w14:textId="77777777" w:rsidTr="00444F50">
        <w:trPr>
          <w:trHeight w:val="77"/>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3CB9430D" w14:textId="71ED1C8A" w:rsidR="00D95C73" w:rsidRDefault="00717029"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lastRenderedPageBreak/>
              <w:t>Ofertar, dentro de la formación permanente del profesorado</w:t>
            </w:r>
            <w:r w:rsidR="000639F5">
              <w:rPr>
                <w:rFonts w:cs="Arial"/>
                <w:sz w:val="20"/>
                <w:szCs w:val="20"/>
              </w:rPr>
              <w:t xml:space="preserve"> del CRFP, actividades formativas relativas a la </w:t>
            </w:r>
            <w:r w:rsidR="000639F5" w:rsidRPr="00A73850">
              <w:rPr>
                <w:rFonts w:ascii="Arial Rounded MT Bold" w:hAnsi="Arial Rounded MT Bold" w:cs="Arial"/>
                <w:b/>
                <w:color w:val="0070C0"/>
                <w:sz w:val="18"/>
                <w:szCs w:val="18"/>
              </w:rPr>
              <w:t>inteligencia emocional</w:t>
            </w:r>
            <w:r w:rsidR="000639F5" w:rsidRPr="00A73850">
              <w:rPr>
                <w:rFonts w:cs="Arial"/>
                <w:b/>
                <w:color w:val="0070C0"/>
                <w:sz w:val="18"/>
                <w:szCs w:val="18"/>
              </w:rPr>
              <w:t>.</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132737F2" w14:textId="73B28BBC" w:rsidR="00D95C73" w:rsidRPr="00895851" w:rsidRDefault="00895851" w:rsidP="0089585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del curso.</w:t>
            </w: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66E03CE0" w14:textId="77777777" w:rsidR="00D95C73" w:rsidRDefault="00895851"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6299EAAC" w14:textId="27869B53" w:rsidR="00895851" w:rsidRDefault="00895851" w:rsidP="008E2C6E">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451EE5E7" w14:textId="77777777" w:rsidR="00D95C73" w:rsidRDefault="00D95C73" w:rsidP="0089585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Evaluación c</w:t>
            </w:r>
            <w:r w:rsidR="00895851">
              <w:rPr>
                <w:rFonts w:cs="Arial"/>
                <w:sz w:val="20"/>
                <w:szCs w:val="20"/>
              </w:rPr>
              <w:t>uantitativa y cualitativa de la aplicación práctica de la formación recibida.</w:t>
            </w:r>
          </w:p>
          <w:p w14:paraId="45CCA552" w14:textId="0B85DFD8" w:rsidR="0068221B" w:rsidRPr="00895851" w:rsidRDefault="0068221B" w:rsidP="00895851">
            <w:pPr>
              <w:pStyle w:val="Prrafodelista"/>
              <w:numPr>
                <w:ilvl w:val="0"/>
                <w:numId w:val="25"/>
              </w:numPr>
              <w:suppressAutoHyphens w:val="0"/>
              <w:spacing w:after="0"/>
              <w:ind w:left="241" w:hanging="283"/>
              <w:textAlignment w:val="auto"/>
              <w:rPr>
                <w:rFonts w:cs="Arial"/>
                <w:sz w:val="20"/>
                <w:szCs w:val="20"/>
              </w:rPr>
            </w:pPr>
            <w:r>
              <w:rPr>
                <w:rFonts w:cs="Arial"/>
                <w:sz w:val="20"/>
                <w:szCs w:val="20"/>
              </w:rPr>
              <w:t>Número de participantes que certifican la formación.</w:t>
            </w:r>
          </w:p>
        </w:tc>
      </w:tr>
      <w:tr w:rsidR="00D95C73" w14:paraId="3C703F1D" w14:textId="77777777" w:rsidTr="00444F50">
        <w:trPr>
          <w:trHeight w:val="77"/>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714AA7B" w14:textId="3F847811" w:rsidR="00D95C73" w:rsidRDefault="00414418"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Dar a </w:t>
            </w:r>
            <w:proofErr w:type="spellStart"/>
            <w:r>
              <w:rPr>
                <w:rFonts w:cs="Arial"/>
                <w:sz w:val="20"/>
                <w:szCs w:val="20"/>
              </w:rPr>
              <w:t>concoer</w:t>
            </w:r>
            <w:proofErr w:type="spellEnd"/>
            <w:r w:rsidR="00A73850">
              <w:rPr>
                <w:rFonts w:cs="Arial"/>
                <w:sz w:val="20"/>
                <w:szCs w:val="20"/>
              </w:rPr>
              <w:t xml:space="preserve">, dentro de la formación permanente del profesorado del CRFP, actividades formativas relativas a la mejora de la </w:t>
            </w:r>
            <w:r w:rsidR="00A73850" w:rsidRPr="00A73850">
              <w:rPr>
                <w:rFonts w:ascii="Arial Rounded MT Bold" w:hAnsi="Arial Rounded MT Bold" w:cs="Arial"/>
                <w:b/>
                <w:color w:val="0070C0"/>
                <w:sz w:val="20"/>
                <w:szCs w:val="20"/>
              </w:rPr>
              <w:t>Convivencia, Protección y Bienestar de la infancia y adolescencia.</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3874A39" w14:textId="227AFDD2" w:rsidR="00D95C73" w:rsidRDefault="00A73850"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Al o largo del curso.</w:t>
            </w: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6D6F2D8C" w14:textId="77777777" w:rsidR="00D95C73" w:rsidRDefault="00A73850"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78371EAE" w14:textId="496F30BC" w:rsidR="00A73850" w:rsidRPr="005E3478" w:rsidRDefault="00A73850"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40EB94E" w14:textId="77777777" w:rsidR="00D95C73" w:rsidRDefault="00D95C73"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Evaluación cuantitativa y cualitativa de </w:t>
            </w:r>
            <w:r w:rsidR="00A73850">
              <w:rPr>
                <w:rFonts w:cs="Arial"/>
                <w:sz w:val="20"/>
                <w:szCs w:val="20"/>
              </w:rPr>
              <w:t>la aplicación práctica de la formación recibida.</w:t>
            </w:r>
          </w:p>
          <w:p w14:paraId="75A0FF54" w14:textId="6739DAF9" w:rsidR="0068221B" w:rsidRDefault="0068221B"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Número de participantes que certifican la formación.</w:t>
            </w:r>
          </w:p>
        </w:tc>
      </w:tr>
      <w:tr w:rsidR="00D95C73" w14:paraId="4BDD70A7" w14:textId="77777777" w:rsidTr="00444F50">
        <w:trPr>
          <w:trHeight w:val="77"/>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106EDE77" w14:textId="28993E71" w:rsidR="00D95C73" w:rsidRDefault="00A73850"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ivulgar</w:t>
            </w:r>
            <w:r>
              <w:rPr>
                <w:rFonts w:cs="Arial"/>
                <w:sz w:val="20"/>
                <w:szCs w:val="20"/>
              </w:rPr>
              <w:t xml:space="preserve"> acciones formativas en habilidades de </w:t>
            </w:r>
            <w:r>
              <w:rPr>
                <w:rFonts w:ascii="Arial Rounded MT Bold" w:hAnsi="Arial Rounded MT Bold" w:cs="Arial"/>
                <w:b/>
                <w:color w:val="0070C0"/>
                <w:sz w:val="20"/>
                <w:szCs w:val="20"/>
              </w:rPr>
              <w:t>afrontamiento y manejo de estrés y la ansiedad</w:t>
            </w:r>
            <w:r>
              <w:rPr>
                <w:rFonts w:cs="Arial"/>
                <w:sz w:val="20"/>
                <w:szCs w:val="20"/>
              </w:rPr>
              <w:t>, haciendo especial hincapi</w:t>
            </w:r>
            <w:r w:rsidR="000F36E8">
              <w:rPr>
                <w:rFonts w:cs="Arial"/>
                <w:sz w:val="20"/>
                <w:szCs w:val="20"/>
              </w:rPr>
              <w:t>é en población adolescente y juvenil.</w:t>
            </w:r>
          </w:p>
          <w:p w14:paraId="5C72141E" w14:textId="1A971143" w:rsidR="00283C69" w:rsidRDefault="00283C69"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ar a conocer</w:t>
            </w:r>
            <w:r>
              <w:rPr>
                <w:rFonts w:cs="Arial"/>
                <w:sz w:val="20"/>
                <w:szCs w:val="20"/>
              </w:rPr>
              <w:t xml:space="preserve"> acciones formativas y talleres en el ámbito familiar, educativo y comunitario en colaboración con el Consejo escolar y entidades colaboradoras.</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3E462B8C" w14:textId="742CA8DE" w:rsidR="00D95C73" w:rsidRPr="000F36E8" w:rsidRDefault="000F36E8" w:rsidP="000F36E8">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del curso</w:t>
            </w:r>
            <w:r w:rsidR="00D95C73" w:rsidRPr="000F36E8">
              <w:rPr>
                <w:rFonts w:cs="Arial"/>
                <w:sz w:val="20"/>
                <w:szCs w:val="20"/>
              </w:rPr>
              <w:t>.</w:t>
            </w: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2C2F0F19" w14:textId="757B76FF" w:rsidR="000F36E8" w:rsidRDefault="000F36E8"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1C9100E9" w14:textId="43D9FA99" w:rsidR="000F36E8" w:rsidRDefault="000F36E8"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Entidades Colaboradoras.</w:t>
            </w:r>
          </w:p>
          <w:p w14:paraId="2501743A" w14:textId="4C1A1BF0" w:rsidR="00D95C73" w:rsidRDefault="00D95C73" w:rsidP="000F36E8">
            <w:pPr>
              <w:pStyle w:val="Prrafodelista"/>
              <w:suppressAutoHyphens w:val="0"/>
              <w:spacing w:after="0"/>
              <w:ind w:left="241"/>
              <w:textAlignment w:val="auto"/>
              <w:rPr>
                <w:rFonts w:cs="Arial"/>
                <w:sz w:val="20"/>
                <w:szCs w:val="20"/>
              </w:rPr>
            </w:pP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43D48ACB" w14:textId="1130C8D8" w:rsidR="00D95C73" w:rsidRDefault="00D95C73" w:rsidP="000F36E8">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Valoración cuantitativa y cualitativa </w:t>
            </w:r>
            <w:r w:rsidR="000F36E8">
              <w:rPr>
                <w:rFonts w:cs="Arial"/>
                <w:sz w:val="20"/>
                <w:szCs w:val="20"/>
              </w:rPr>
              <w:t>de las actuaciones realizadas.</w:t>
            </w:r>
          </w:p>
        </w:tc>
      </w:tr>
      <w:tr w:rsidR="00D95C73" w14:paraId="405CF570" w14:textId="77777777" w:rsidTr="00444F50">
        <w:trPr>
          <w:trHeight w:val="77"/>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3FFE14B3" w14:textId="7AC8E28C" w:rsidR="00D95C73" w:rsidRPr="00375289" w:rsidRDefault="000F36E8"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 xml:space="preserve">ivulgar </w:t>
            </w:r>
            <w:r>
              <w:rPr>
                <w:rFonts w:cs="Arial"/>
                <w:sz w:val="20"/>
                <w:szCs w:val="20"/>
              </w:rPr>
              <w:t xml:space="preserve">formación específica en aspectos concretos sobre </w:t>
            </w:r>
            <w:r>
              <w:rPr>
                <w:rFonts w:ascii="Arial Rounded MT Bold" w:hAnsi="Arial Rounded MT Bold" w:cs="Arial"/>
                <w:b/>
                <w:color w:val="0070C0"/>
                <w:sz w:val="20"/>
                <w:szCs w:val="20"/>
              </w:rPr>
              <w:t>Salud Mental, Bienestar Emocional y vínculo</w:t>
            </w:r>
            <w:r>
              <w:rPr>
                <w:rFonts w:ascii="Arial Rounded MT Bold" w:hAnsi="Arial Rounded MT Bold" w:cs="Arial"/>
                <w:sz w:val="20"/>
                <w:szCs w:val="20"/>
              </w:rPr>
              <w:t>, con el objeto de reducir el estigma asociado y promover el bienestar emocional en el entorno educativo.</w:t>
            </w:r>
          </w:p>
          <w:p w14:paraId="3179B268" w14:textId="43118F8E" w:rsidR="00375289" w:rsidRDefault="00375289" w:rsidP="005E3478">
            <w:pPr>
              <w:pStyle w:val="Prrafodelista"/>
              <w:numPr>
                <w:ilvl w:val="0"/>
                <w:numId w:val="25"/>
              </w:numPr>
              <w:suppressAutoHyphens w:val="0"/>
              <w:spacing w:after="0"/>
              <w:ind w:left="241" w:hanging="283"/>
              <w:textAlignment w:val="auto"/>
              <w:rPr>
                <w:rFonts w:cs="Arial"/>
                <w:sz w:val="20"/>
                <w:szCs w:val="20"/>
              </w:rPr>
            </w:pPr>
            <w:r w:rsidRPr="00375289">
              <w:rPr>
                <w:rFonts w:ascii="Arial Rounded MT Bold" w:hAnsi="Arial Rounded MT Bold" w:cs="Arial"/>
                <w:sz w:val="20"/>
                <w:szCs w:val="20"/>
              </w:rPr>
              <w:t>Desarrollar el</w:t>
            </w:r>
            <w:r>
              <w:rPr>
                <w:rFonts w:ascii="Arial Rounded MT Bold" w:hAnsi="Arial Rounded MT Bold" w:cs="Arial"/>
                <w:sz w:val="20"/>
                <w:szCs w:val="20"/>
              </w:rPr>
              <w:t xml:space="preserve"> Programa de coordinación interinstitucional para los casos graves de salud mental.</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2B937E51" w14:textId="7DEE028F" w:rsidR="00D95C73" w:rsidRDefault="00DC6503"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del curso</w:t>
            </w:r>
            <w:r w:rsidR="00D95C73">
              <w:rPr>
                <w:rFonts w:cs="Arial"/>
                <w:sz w:val="20"/>
                <w:szCs w:val="20"/>
              </w:rPr>
              <w:t>.</w:t>
            </w: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643B44D2" w14:textId="0B84C8F1" w:rsidR="00DC6503" w:rsidRDefault="00DC6503"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001D8CBD" w14:textId="3579A653" w:rsidR="00DC6503" w:rsidRDefault="00375289"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Entidades colaboradoras.</w:t>
            </w:r>
          </w:p>
          <w:p w14:paraId="5461A4FE" w14:textId="56B3DD10" w:rsidR="00D95C73" w:rsidRDefault="00D95C73" w:rsidP="00375289">
            <w:pPr>
              <w:pStyle w:val="Prrafodelista"/>
              <w:suppressAutoHyphens w:val="0"/>
              <w:spacing w:after="0"/>
              <w:ind w:left="241"/>
              <w:textAlignment w:val="auto"/>
              <w:rPr>
                <w:rFonts w:cs="Arial"/>
                <w:sz w:val="20"/>
                <w:szCs w:val="20"/>
              </w:rPr>
            </w:pP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11A92A1C" w14:textId="77777777" w:rsidR="00D95C73" w:rsidRDefault="00D95C73" w:rsidP="00F95F19">
            <w:pPr>
              <w:pStyle w:val="Prrafodelista"/>
              <w:numPr>
                <w:ilvl w:val="0"/>
                <w:numId w:val="25"/>
              </w:numPr>
              <w:suppressAutoHyphens w:val="0"/>
              <w:spacing w:after="0"/>
              <w:ind w:left="241" w:hanging="283"/>
              <w:textAlignment w:val="auto"/>
              <w:rPr>
                <w:rFonts w:cs="Arial"/>
                <w:sz w:val="20"/>
                <w:szCs w:val="20"/>
              </w:rPr>
            </w:pPr>
            <w:r>
              <w:rPr>
                <w:rFonts w:cs="Arial"/>
                <w:sz w:val="20"/>
                <w:szCs w:val="20"/>
              </w:rPr>
              <w:t>Valoración del número de asistentes como indicativo del interés despertado por la actividad.</w:t>
            </w:r>
          </w:p>
          <w:p w14:paraId="41038D9F" w14:textId="7EF288BB" w:rsidR="00D95C73" w:rsidRPr="00F95F19" w:rsidRDefault="00D95C73" w:rsidP="00F95F19">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Valoración </w:t>
            </w:r>
            <w:r w:rsidR="00DC6503">
              <w:rPr>
                <w:rFonts w:cs="Arial"/>
                <w:sz w:val="20"/>
                <w:szCs w:val="20"/>
              </w:rPr>
              <w:t>de las reflexiones realizadas</w:t>
            </w:r>
            <w:r>
              <w:rPr>
                <w:rFonts w:cs="Arial"/>
                <w:sz w:val="20"/>
                <w:szCs w:val="20"/>
              </w:rPr>
              <w:t xml:space="preserve"> en un coloquio posterior.</w:t>
            </w:r>
          </w:p>
        </w:tc>
      </w:tr>
      <w:tr w:rsidR="00D95C73" w:rsidRPr="00E23D4C" w14:paraId="78A807A9" w14:textId="77777777" w:rsidTr="00444F50">
        <w:trPr>
          <w:trHeight w:val="77"/>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23492A6C" w14:textId="77777777" w:rsidR="00D95C73" w:rsidRDefault="00D95C73" w:rsidP="008B4B7B">
            <w:pPr>
              <w:pStyle w:val="Prrafodelista"/>
              <w:numPr>
                <w:ilvl w:val="0"/>
                <w:numId w:val="25"/>
              </w:numPr>
              <w:suppressAutoHyphens w:val="0"/>
              <w:spacing w:after="0"/>
              <w:ind w:left="241" w:hanging="283"/>
              <w:textAlignment w:val="auto"/>
              <w:rPr>
                <w:rFonts w:cs="Arial"/>
                <w:sz w:val="20"/>
                <w:szCs w:val="20"/>
              </w:rPr>
            </w:pPr>
            <w:r>
              <w:rPr>
                <w:rFonts w:cs="Arial"/>
                <w:sz w:val="20"/>
                <w:szCs w:val="20"/>
              </w:rPr>
              <w:t>Visionado de películas</w:t>
            </w:r>
            <w:r w:rsidR="00E23D4C">
              <w:rPr>
                <w:rFonts w:cs="Arial"/>
                <w:sz w:val="20"/>
                <w:szCs w:val="20"/>
              </w:rPr>
              <w:t xml:space="preserve"> </w:t>
            </w:r>
            <w:r w:rsidR="00DC6503">
              <w:rPr>
                <w:rFonts w:cs="Arial"/>
                <w:sz w:val="20"/>
                <w:szCs w:val="20"/>
              </w:rPr>
              <w:t>relacionadas con</w:t>
            </w:r>
            <w:r w:rsidR="00E23D4C">
              <w:rPr>
                <w:rFonts w:cs="Arial"/>
                <w:sz w:val="20"/>
                <w:szCs w:val="20"/>
              </w:rPr>
              <w:t xml:space="preserve"> la inteligencia emocional y desarrollo</w:t>
            </w:r>
            <w:r w:rsidR="00DC6503">
              <w:rPr>
                <w:rFonts w:cs="Arial"/>
                <w:sz w:val="20"/>
                <w:szCs w:val="20"/>
              </w:rPr>
              <w:t xml:space="preserve"> </w:t>
            </w:r>
            <w:r w:rsidR="00E23D4C">
              <w:rPr>
                <w:rFonts w:cs="Arial"/>
                <w:sz w:val="20"/>
                <w:szCs w:val="20"/>
              </w:rPr>
              <w:t>personal.</w:t>
            </w:r>
          </w:p>
          <w:p w14:paraId="7F5ADC5E" w14:textId="47D9A50F" w:rsidR="008B4B7B" w:rsidRDefault="008B4B7B" w:rsidP="008B4B7B">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Orientación sobre lectura de libros basados </w:t>
            </w:r>
            <w:r>
              <w:rPr>
                <w:rFonts w:cs="Arial"/>
                <w:sz w:val="20"/>
                <w:szCs w:val="20"/>
              </w:rPr>
              <w:lastRenderedPageBreak/>
              <w:t>en historias de superación personal, desarrollo personal...)</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DB03054" w14:textId="77777777" w:rsidR="00D95C73" w:rsidRDefault="00D95C73" w:rsidP="00DB4C81">
            <w:pPr>
              <w:pStyle w:val="Prrafodelista"/>
              <w:numPr>
                <w:ilvl w:val="0"/>
                <w:numId w:val="25"/>
              </w:numPr>
              <w:suppressAutoHyphens w:val="0"/>
              <w:spacing w:after="0"/>
              <w:ind w:left="241" w:hanging="283"/>
              <w:textAlignment w:val="auto"/>
              <w:rPr>
                <w:rFonts w:cs="Arial"/>
                <w:sz w:val="20"/>
                <w:szCs w:val="20"/>
              </w:rPr>
            </w:pPr>
            <w:r>
              <w:rPr>
                <w:rFonts w:cs="Arial"/>
                <w:sz w:val="20"/>
                <w:szCs w:val="20"/>
              </w:rPr>
              <w:lastRenderedPageBreak/>
              <w:t>A lo largo de todo el curso.</w:t>
            </w:r>
          </w:p>
          <w:p w14:paraId="28F0647E" w14:textId="77777777" w:rsidR="00E23D4C" w:rsidRDefault="00E23D4C" w:rsidP="00DB4C81">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Preferentemente en el marco de la Semana Cultural. </w:t>
            </w:r>
          </w:p>
          <w:p w14:paraId="5BC4ED12" w14:textId="7A83AF7E" w:rsidR="00D95C73" w:rsidRDefault="00E23D4C" w:rsidP="00DB4C8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Efemérides.</w:t>
            </w: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50F58C04" w14:textId="77777777" w:rsidR="00D95C73" w:rsidRDefault="00E23D4C"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2EA892DD" w14:textId="77777777" w:rsidR="00E23D4C" w:rsidRDefault="00E23D4C"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Comunicación.</w:t>
            </w:r>
          </w:p>
          <w:p w14:paraId="2CC7AD2C" w14:textId="0CC2C97B" w:rsidR="00E23D4C" w:rsidRDefault="00E23D4C"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Profesora del taller de Historia a través del cine.</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12435C64" w14:textId="77777777" w:rsidR="00D95C73" w:rsidRDefault="00D95C73" w:rsidP="00F95F19">
            <w:pPr>
              <w:pStyle w:val="Prrafodelista"/>
              <w:numPr>
                <w:ilvl w:val="0"/>
                <w:numId w:val="25"/>
              </w:numPr>
              <w:suppressAutoHyphens w:val="0"/>
              <w:spacing w:after="0"/>
              <w:ind w:left="241" w:hanging="283"/>
              <w:textAlignment w:val="auto"/>
              <w:rPr>
                <w:rFonts w:cs="Arial"/>
                <w:sz w:val="20"/>
                <w:szCs w:val="20"/>
              </w:rPr>
            </w:pPr>
            <w:r>
              <w:rPr>
                <w:rFonts w:cs="Arial"/>
                <w:sz w:val="20"/>
                <w:szCs w:val="20"/>
              </w:rPr>
              <w:t>Cuestionario final al alumnado para valorar la efectividad de las propuestas realizadas.</w:t>
            </w:r>
          </w:p>
          <w:p w14:paraId="034B3E77" w14:textId="3341C35B" w:rsidR="00E23D4C" w:rsidRDefault="00E23D4C" w:rsidP="00F95F19">
            <w:pPr>
              <w:pStyle w:val="Prrafodelista"/>
              <w:numPr>
                <w:ilvl w:val="0"/>
                <w:numId w:val="25"/>
              </w:numPr>
              <w:suppressAutoHyphens w:val="0"/>
              <w:spacing w:after="0"/>
              <w:ind w:left="241" w:hanging="283"/>
              <w:textAlignment w:val="auto"/>
              <w:rPr>
                <w:rFonts w:cs="Arial"/>
                <w:sz w:val="20"/>
                <w:szCs w:val="20"/>
              </w:rPr>
            </w:pPr>
            <w:r>
              <w:rPr>
                <w:rFonts w:cs="Arial"/>
                <w:sz w:val="20"/>
                <w:szCs w:val="20"/>
              </w:rPr>
              <w:t>Valoración cualitativa y cuantitativa de las actuaciones realizadas.</w:t>
            </w:r>
          </w:p>
        </w:tc>
      </w:tr>
      <w:tr w:rsidR="00D95C73" w14:paraId="31DEDBC4" w14:textId="77777777" w:rsidTr="00444F50">
        <w:trPr>
          <w:trHeight w:val="77"/>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3D8B4D4" w14:textId="304D367C" w:rsidR="00D95C73" w:rsidRDefault="005863E8" w:rsidP="005863E8">
            <w:pPr>
              <w:suppressAutoHyphens w:val="0"/>
              <w:spacing w:after="0"/>
              <w:textAlignment w:val="auto"/>
              <w:rPr>
                <w:rFonts w:ascii="Arial Rounded MT Bold" w:hAnsi="Arial Rounded MT Bold" w:cs="Arial"/>
                <w:color w:val="0070C0"/>
                <w:sz w:val="20"/>
                <w:szCs w:val="20"/>
              </w:rPr>
            </w:pPr>
            <w:r w:rsidRPr="005863E8">
              <w:rPr>
                <w:rFonts w:cs="Arial"/>
                <w:sz w:val="20"/>
                <w:szCs w:val="20"/>
              </w:rPr>
              <w:t>D</w:t>
            </w:r>
            <w:r w:rsidR="00414418">
              <w:rPr>
                <w:rFonts w:cs="Arial"/>
                <w:sz w:val="20"/>
                <w:szCs w:val="20"/>
              </w:rPr>
              <w:t>ar a conocer</w:t>
            </w:r>
            <w:r>
              <w:rPr>
                <w:rFonts w:cs="Arial"/>
                <w:sz w:val="20"/>
                <w:szCs w:val="20"/>
              </w:rPr>
              <w:t xml:space="preserve"> formación específica en el </w:t>
            </w:r>
            <w:r>
              <w:rPr>
                <w:rFonts w:ascii="Arial Rounded MT Bold" w:hAnsi="Arial Rounded MT Bold" w:cs="Arial"/>
                <w:color w:val="0070C0"/>
                <w:sz w:val="20"/>
                <w:szCs w:val="20"/>
              </w:rPr>
              <w:t>Bienestar emocional del alumnado vulnerable (TEA, DEA, diferentes capacidades...)</w:t>
            </w:r>
          </w:p>
          <w:p w14:paraId="053C05ED" w14:textId="08FB8994" w:rsidR="00341411" w:rsidRDefault="00341411" w:rsidP="005863E8">
            <w:pPr>
              <w:suppressAutoHyphens w:val="0"/>
              <w:spacing w:after="0"/>
              <w:textAlignment w:val="auto"/>
              <w:rPr>
                <w:rFonts w:ascii="Arial Rounded MT Bold" w:hAnsi="Arial Rounded MT Bold" w:cs="Arial"/>
                <w:color w:val="0070C0"/>
                <w:sz w:val="20"/>
                <w:szCs w:val="20"/>
              </w:rPr>
            </w:pPr>
          </w:p>
          <w:p w14:paraId="34D9BA19" w14:textId="484A073E" w:rsidR="00341411" w:rsidRPr="008B4B7B" w:rsidRDefault="008B4B7B" w:rsidP="005863E8">
            <w:pPr>
              <w:suppressAutoHyphens w:val="0"/>
              <w:spacing w:after="0"/>
              <w:textAlignment w:val="auto"/>
              <w:rPr>
                <w:rFonts w:cs="Arial"/>
                <w:sz w:val="20"/>
                <w:szCs w:val="20"/>
              </w:rPr>
            </w:pPr>
            <w:r>
              <w:rPr>
                <w:rFonts w:cs="Arial"/>
                <w:sz w:val="20"/>
                <w:szCs w:val="20"/>
              </w:rPr>
              <w:t>Difundir materiales para facilitar pautas e indicaciones sobre promoción de la salud mental y el bienestar emocional.</w:t>
            </w:r>
          </w:p>
          <w:p w14:paraId="06559ACD" w14:textId="34709103" w:rsidR="00AB34A8" w:rsidRPr="00AB34A8" w:rsidRDefault="00AB34A8" w:rsidP="00AB34A8">
            <w:pPr>
              <w:suppressAutoHyphens w:val="0"/>
              <w:spacing w:after="0"/>
              <w:textAlignment w:val="auto"/>
              <w:rPr>
                <w:rFonts w:ascii="Arial Rounded MT Bold" w:hAnsi="Arial Rounded MT Bold" w:cs="Arial"/>
                <w:color w:val="0070C0"/>
                <w:sz w:val="20"/>
                <w:szCs w:val="20"/>
                <w:highlight w:val="yellow"/>
              </w:rPr>
            </w:pP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1D206A9D" w14:textId="24E7CA61" w:rsidR="00D95C73" w:rsidRPr="0068221B" w:rsidRDefault="00D95C73" w:rsidP="0068221B">
            <w:pPr>
              <w:pStyle w:val="Prrafodelista"/>
              <w:numPr>
                <w:ilvl w:val="0"/>
                <w:numId w:val="25"/>
              </w:numPr>
              <w:suppressAutoHyphens w:val="0"/>
              <w:spacing w:after="0"/>
              <w:ind w:left="241" w:hanging="283"/>
              <w:textAlignment w:val="auto"/>
              <w:rPr>
                <w:rFonts w:cs="Arial"/>
                <w:sz w:val="20"/>
                <w:szCs w:val="20"/>
              </w:rPr>
            </w:pPr>
            <w:r w:rsidRPr="00E23D4C">
              <w:rPr>
                <w:rFonts w:cs="Arial"/>
                <w:sz w:val="20"/>
                <w:szCs w:val="20"/>
              </w:rPr>
              <w:t>A lo largo de todo el curso</w:t>
            </w:r>
            <w:r w:rsidR="0068221B">
              <w:rPr>
                <w:rFonts w:cs="Arial"/>
                <w:sz w:val="20"/>
                <w:szCs w:val="20"/>
              </w:rPr>
              <w:t>.</w:t>
            </w: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66A8C74A" w14:textId="77777777" w:rsidR="00D95C73" w:rsidRDefault="005863E8"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7FA6CF17" w14:textId="4C9AE367" w:rsidR="005863E8" w:rsidRPr="00E23D4C" w:rsidRDefault="005863E8" w:rsidP="005E3478">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 el profesorado.</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3D639F30" w14:textId="5259AE05" w:rsidR="00D95C73" w:rsidRPr="00E23D4C" w:rsidRDefault="005863E8" w:rsidP="00F95F19">
            <w:pPr>
              <w:pStyle w:val="Prrafodelista"/>
              <w:numPr>
                <w:ilvl w:val="0"/>
                <w:numId w:val="25"/>
              </w:numPr>
              <w:suppressAutoHyphens w:val="0"/>
              <w:spacing w:after="0"/>
              <w:ind w:left="241" w:hanging="283"/>
              <w:textAlignment w:val="auto"/>
              <w:rPr>
                <w:rFonts w:cs="Arial"/>
                <w:sz w:val="20"/>
                <w:szCs w:val="20"/>
              </w:rPr>
            </w:pPr>
            <w:r>
              <w:rPr>
                <w:rFonts w:cs="Arial"/>
                <w:sz w:val="20"/>
                <w:szCs w:val="20"/>
              </w:rPr>
              <w:t>Valoración cuantitativa y cualitativa de las actuaciones realizadas.</w:t>
            </w:r>
          </w:p>
        </w:tc>
      </w:tr>
    </w:tbl>
    <w:p w14:paraId="2626E5D3" w14:textId="358724E2" w:rsidR="00375289" w:rsidRPr="00375289" w:rsidRDefault="00375289" w:rsidP="00375289">
      <w:pPr>
        <w:rPr>
          <w:lang w:bidi="es-ES"/>
        </w:rPr>
      </w:pPr>
    </w:p>
    <w:p w14:paraId="290A2A4F" w14:textId="7B2B125F" w:rsidR="00375289" w:rsidRDefault="00ED2F01" w:rsidP="00ED2F01">
      <w:pPr>
        <w:shd w:val="clear" w:color="auto" w:fill="C5E0B3" w:themeFill="accent6" w:themeFillTint="66"/>
        <w:tabs>
          <w:tab w:val="left" w:pos="1169"/>
        </w:tabs>
        <w:rPr>
          <w:lang w:bidi="es-ES"/>
        </w:rPr>
      </w:pPr>
      <w:r>
        <w:rPr>
          <w:rFonts w:ascii="Arial Rounded MT Bold" w:hAnsi="Arial Rounded MT Bold"/>
          <w:b/>
          <w:color w:val="249EA4"/>
          <w:sz w:val="28"/>
          <w:szCs w:val="28"/>
          <w:lang w:bidi="es-ES"/>
        </w:rPr>
        <w:t xml:space="preserve">3. </w:t>
      </w:r>
      <w:r w:rsidR="00375289">
        <w:rPr>
          <w:rFonts w:ascii="Arial Rounded MT Bold" w:hAnsi="Arial Rounded MT Bold"/>
          <w:b/>
          <w:color w:val="249EA4"/>
          <w:sz w:val="28"/>
          <w:szCs w:val="28"/>
          <w:lang w:bidi="es-ES"/>
        </w:rPr>
        <w:t>2</w:t>
      </w:r>
      <w:r w:rsidR="00375289" w:rsidRPr="009F10B8">
        <w:rPr>
          <w:rFonts w:ascii="Arial Rounded MT Bold" w:hAnsi="Arial Rounded MT Bold"/>
          <w:b/>
          <w:color w:val="249EA4"/>
          <w:sz w:val="28"/>
          <w:szCs w:val="28"/>
          <w:lang w:bidi="es-ES"/>
        </w:rPr>
        <w:t>. EJE</w:t>
      </w:r>
      <w:r w:rsidR="00375289">
        <w:rPr>
          <w:rFonts w:ascii="Arial Rounded MT Bold" w:hAnsi="Arial Rounded MT Bold"/>
          <w:b/>
          <w:color w:val="249EA4"/>
          <w:sz w:val="28"/>
          <w:szCs w:val="28"/>
          <w:lang w:bidi="es-ES"/>
        </w:rPr>
        <w:t xml:space="preserve"> II- PREVENCIÓN DE CONDUCTAS SUICIDAS</w:t>
      </w:r>
    </w:p>
    <w:p w14:paraId="5C4FA8D0" w14:textId="54035D84" w:rsidR="00ED2F01" w:rsidRDefault="00ED2F01" w:rsidP="00375289">
      <w:pPr>
        <w:tabs>
          <w:tab w:val="left" w:pos="1169"/>
        </w:tabs>
        <w:rPr>
          <w:lang w:bidi="es-ES"/>
        </w:rPr>
      </w:pPr>
    </w:p>
    <w:p w14:paraId="20278252" w14:textId="03DBC171" w:rsidR="00ED2F01" w:rsidRPr="00AB34A8" w:rsidRDefault="00ED2F01" w:rsidP="00E94DD1">
      <w:pPr>
        <w:pStyle w:val="Prrafodelista"/>
        <w:numPr>
          <w:ilvl w:val="0"/>
          <w:numId w:val="28"/>
        </w:numPr>
        <w:tabs>
          <w:tab w:val="left" w:pos="1157"/>
        </w:tabs>
        <w:rPr>
          <w:lang w:bidi="es-ES"/>
        </w:rPr>
      </w:pPr>
      <w:r w:rsidRPr="00E94DD1">
        <w:rPr>
          <w:rFonts w:ascii="Arial Rounded MT Bold" w:hAnsi="Arial Rounded MT Bold"/>
          <w:b/>
          <w:color w:val="249EA4"/>
          <w:u w:val="single"/>
          <w:lang w:bidi="es-ES"/>
        </w:rPr>
        <w:t>OBJETIVOS</w:t>
      </w:r>
      <w:r w:rsidR="00AB34A8" w:rsidRPr="00E94DD1">
        <w:rPr>
          <w:rFonts w:ascii="Arial Rounded MT Bold" w:hAnsi="Arial Rounded MT Bold"/>
          <w:b/>
          <w:color w:val="249EA4"/>
          <w:u w:val="single"/>
          <w:lang w:bidi="es-ES"/>
        </w:rPr>
        <w:t xml:space="preserve"> ESPECÍFICOS</w:t>
      </w:r>
    </w:p>
    <w:p w14:paraId="2098C9B8" w14:textId="71B7AE0A" w:rsidR="00AB34A8" w:rsidRDefault="00AB34A8" w:rsidP="00AB34A8">
      <w:pPr>
        <w:tabs>
          <w:tab w:val="left" w:pos="1157"/>
        </w:tabs>
        <w:rPr>
          <w:rFonts w:cs="Arial"/>
          <w:lang w:bidi="es-ES"/>
        </w:rPr>
      </w:pPr>
      <w:r w:rsidRPr="00AB34A8">
        <w:rPr>
          <w:rFonts w:ascii="Arial Rounded MT Bold" w:hAnsi="Arial Rounded MT Bold"/>
          <w:b/>
          <w:lang w:bidi="es-ES"/>
        </w:rPr>
        <w:t>Objetivo 1.</w:t>
      </w:r>
      <w:r>
        <w:rPr>
          <w:rFonts w:ascii="Arial Rounded MT Bold" w:hAnsi="Arial Rounded MT Bold"/>
          <w:b/>
          <w:sz w:val="24"/>
          <w:szCs w:val="24"/>
          <w:lang w:bidi="es-ES"/>
        </w:rPr>
        <w:t xml:space="preserve">  </w:t>
      </w:r>
      <w:r>
        <w:rPr>
          <w:rFonts w:cs="Arial"/>
          <w:lang w:bidi="es-ES"/>
        </w:rPr>
        <w:t>Aumentar la conciencia de los profesionales del ámbito educativo sobre la conducta suicida.</w:t>
      </w:r>
    </w:p>
    <w:p w14:paraId="2E9CBBE8" w14:textId="7F05059B" w:rsidR="00AB34A8" w:rsidRDefault="00AB34A8" w:rsidP="00AB34A8">
      <w:pPr>
        <w:tabs>
          <w:tab w:val="left" w:pos="1157"/>
        </w:tabs>
        <w:rPr>
          <w:rFonts w:cs="Arial"/>
          <w:lang w:bidi="es-ES"/>
        </w:rPr>
      </w:pPr>
      <w:r>
        <w:rPr>
          <w:rFonts w:ascii="Arial Rounded MT Bold" w:hAnsi="Arial Rounded MT Bold" w:cs="Arial"/>
          <w:b/>
          <w:lang w:bidi="es-ES"/>
        </w:rPr>
        <w:t xml:space="preserve">Objetivo 2. </w:t>
      </w:r>
      <w:r>
        <w:rPr>
          <w:rFonts w:cs="Arial"/>
          <w:lang w:bidi="es-ES"/>
        </w:rPr>
        <w:t>Sensibilizar a la comunidad educativa sobre las falsas creencias acerca del suicidio. Identificar señales de alarma y factores de riesgo suicida y de protección.</w:t>
      </w:r>
    </w:p>
    <w:p w14:paraId="7EB51818" w14:textId="1B35980A" w:rsidR="00E94DD1" w:rsidRDefault="00E94DD1" w:rsidP="00AB34A8">
      <w:pPr>
        <w:tabs>
          <w:tab w:val="left" w:pos="1157"/>
        </w:tabs>
        <w:rPr>
          <w:rFonts w:cs="Arial"/>
          <w:lang w:bidi="es-ES"/>
        </w:rPr>
      </w:pPr>
      <w:r>
        <w:rPr>
          <w:rFonts w:ascii="Arial Rounded MT Bold" w:hAnsi="Arial Rounded MT Bold" w:cs="Arial"/>
          <w:b/>
          <w:lang w:bidi="es-ES"/>
        </w:rPr>
        <w:t xml:space="preserve">Objetivo 3. </w:t>
      </w:r>
      <w:r>
        <w:rPr>
          <w:rFonts w:cs="Arial"/>
          <w:lang w:bidi="es-ES"/>
        </w:rPr>
        <w:t>Dotar de conocimientos acerca del abordaje de ideas y conductas suicidas en adolescentes y jóvenes y sus familiares, así como los mecanismos o las vías de coordinación con otros recursos sociales y sanitarios.</w:t>
      </w:r>
    </w:p>
    <w:p w14:paraId="72167825" w14:textId="6F1291C9" w:rsidR="00E94DD1" w:rsidRDefault="00E94DD1" w:rsidP="00AB34A8">
      <w:pPr>
        <w:tabs>
          <w:tab w:val="left" w:pos="1157"/>
        </w:tabs>
        <w:rPr>
          <w:rFonts w:cs="Arial"/>
          <w:lang w:bidi="es-ES"/>
        </w:rPr>
      </w:pPr>
      <w:r>
        <w:rPr>
          <w:rFonts w:ascii="Arial Rounded MT Bold" w:hAnsi="Arial Rounded MT Bold" w:cs="Arial"/>
          <w:b/>
          <w:lang w:bidi="es-ES"/>
        </w:rPr>
        <w:t xml:space="preserve">Objetivo 4. </w:t>
      </w:r>
      <w:r>
        <w:rPr>
          <w:rFonts w:cs="Arial"/>
          <w:lang w:bidi="es-ES"/>
        </w:rPr>
        <w:t>Crear un banco de recursos para fomentar el abordaje y la prevención de las conductas suicidas.</w:t>
      </w:r>
    </w:p>
    <w:p w14:paraId="366FC1E2" w14:textId="562E8C01" w:rsidR="00E94DD1" w:rsidRDefault="00E94DD1" w:rsidP="00AB34A8">
      <w:pPr>
        <w:tabs>
          <w:tab w:val="left" w:pos="1157"/>
        </w:tabs>
        <w:rPr>
          <w:rFonts w:cs="Arial"/>
          <w:lang w:bidi="es-ES"/>
        </w:rPr>
      </w:pPr>
      <w:r>
        <w:rPr>
          <w:rFonts w:ascii="Arial Rounded MT Bold" w:hAnsi="Arial Rounded MT Bold" w:cs="Arial"/>
          <w:b/>
          <w:lang w:bidi="es-ES"/>
        </w:rPr>
        <w:t xml:space="preserve">Objetivo 5. </w:t>
      </w:r>
      <w:r>
        <w:rPr>
          <w:rFonts w:cs="Arial"/>
          <w:lang w:bidi="es-ES"/>
        </w:rPr>
        <w:t>Formación en estrategias para afrontar un duelo.</w:t>
      </w:r>
    </w:p>
    <w:p w14:paraId="52BDDB4D" w14:textId="1B7E885E" w:rsidR="00E94DD1" w:rsidRDefault="00E94DD1" w:rsidP="00AB34A8">
      <w:pPr>
        <w:tabs>
          <w:tab w:val="left" w:pos="1157"/>
        </w:tabs>
        <w:rPr>
          <w:rFonts w:cs="Arial"/>
          <w:lang w:bidi="es-ES"/>
        </w:rPr>
      </w:pPr>
    </w:p>
    <w:p w14:paraId="604249C0" w14:textId="1FF51E93" w:rsidR="00E94DD1" w:rsidRPr="00E94DD1" w:rsidRDefault="00E94DD1" w:rsidP="00E94DD1">
      <w:pPr>
        <w:pStyle w:val="Prrafodelista"/>
        <w:numPr>
          <w:ilvl w:val="0"/>
          <w:numId w:val="28"/>
        </w:numPr>
        <w:tabs>
          <w:tab w:val="left" w:pos="1157"/>
        </w:tabs>
        <w:rPr>
          <w:rFonts w:ascii="Arial Rounded MT Bold" w:hAnsi="Arial Rounded MT Bold" w:cs="Arial"/>
          <w:b/>
          <w:color w:val="249EA4"/>
          <w:sz w:val="24"/>
          <w:szCs w:val="24"/>
          <w:u w:val="single"/>
          <w:lang w:bidi="es-ES"/>
        </w:rPr>
      </w:pPr>
      <w:r w:rsidRPr="00E94DD1">
        <w:rPr>
          <w:rFonts w:ascii="Arial Rounded MT Bold" w:hAnsi="Arial Rounded MT Bold" w:cs="Arial"/>
          <w:b/>
          <w:color w:val="249EA4"/>
          <w:sz w:val="24"/>
          <w:szCs w:val="24"/>
          <w:u w:val="single"/>
          <w:lang w:bidi="es-ES"/>
        </w:rPr>
        <w:t>ACTUACIONES</w:t>
      </w:r>
    </w:p>
    <w:p w14:paraId="19A2B171" w14:textId="15E900A2" w:rsidR="00E94DD1" w:rsidRDefault="00E94DD1" w:rsidP="00E94DD1">
      <w:pPr>
        <w:tabs>
          <w:tab w:val="left" w:pos="1157"/>
        </w:tabs>
        <w:rPr>
          <w:rFonts w:ascii="Arial Rounded MT Bold" w:hAnsi="Arial Rounded MT Bold" w:cs="Arial"/>
          <w:b/>
          <w:color w:val="249EA4"/>
          <w:sz w:val="24"/>
          <w:szCs w:val="24"/>
          <w:u w:val="single"/>
          <w:lang w:bidi="es-ES"/>
        </w:rPr>
      </w:pPr>
    </w:p>
    <w:p w14:paraId="26CA0F3D" w14:textId="522E97DE" w:rsidR="00E94DD1" w:rsidRDefault="00E94DD1" w:rsidP="00E94DD1">
      <w:pPr>
        <w:tabs>
          <w:tab w:val="left" w:pos="1157"/>
        </w:tabs>
        <w:rPr>
          <w:rFonts w:cs="Arial"/>
          <w:lang w:bidi="es-ES"/>
        </w:rPr>
      </w:pPr>
      <w:r>
        <w:rPr>
          <w:rFonts w:cs="Arial"/>
          <w:lang w:bidi="es-ES"/>
        </w:rPr>
        <w:t>Se hace necesario informar y formar a toda la comunidad educativa en la prevención de conductas</w:t>
      </w:r>
      <w:r w:rsidR="007043B2">
        <w:rPr>
          <w:rFonts w:cs="Arial"/>
          <w:lang w:bidi="es-ES"/>
        </w:rPr>
        <w:t xml:space="preserve"> autolíticas y suicidas, fomentando factores de protección como son la resiliencia, las competencias sociales, las habilidades de la toma de decisiones, que garanticen ambientes sociales y personales seguros y potenciadores del desarrollo.</w:t>
      </w:r>
    </w:p>
    <w:p w14:paraId="60850A7F" w14:textId="66B5FF3F" w:rsidR="007043B2" w:rsidRDefault="007043B2" w:rsidP="00E94DD1">
      <w:pPr>
        <w:tabs>
          <w:tab w:val="left" w:pos="1157"/>
        </w:tabs>
        <w:rPr>
          <w:rFonts w:cs="Arial"/>
          <w:lang w:bidi="es-ES"/>
        </w:rPr>
      </w:pPr>
    </w:p>
    <w:tbl>
      <w:tblPr>
        <w:tblW w:w="9639" w:type="dxa"/>
        <w:jc w:val="center"/>
        <w:tblLayout w:type="fixed"/>
        <w:tblCellMar>
          <w:left w:w="10" w:type="dxa"/>
          <w:right w:w="10" w:type="dxa"/>
        </w:tblCellMar>
        <w:tblLook w:val="0000" w:firstRow="0" w:lastRow="0" w:firstColumn="0" w:lastColumn="0" w:noHBand="0" w:noVBand="0"/>
      </w:tblPr>
      <w:tblGrid>
        <w:gridCol w:w="2544"/>
        <w:gridCol w:w="2261"/>
        <w:gridCol w:w="2260"/>
        <w:gridCol w:w="2574"/>
      </w:tblGrid>
      <w:tr w:rsidR="007043B2" w14:paraId="08C6905C" w14:textId="77777777" w:rsidTr="00963FC1">
        <w:trPr>
          <w:trHeight w:val="230"/>
          <w:jc w:val="center"/>
        </w:trPr>
        <w:tc>
          <w:tcPr>
            <w:tcW w:w="2544" w:type="dxa"/>
            <w:vMerge w:val="restart"/>
            <w:tcBorders>
              <w:top w:val="single" w:sz="4" w:space="0" w:color="FFFFFF"/>
            </w:tcBorders>
            <w:shd w:val="clear" w:color="auto" w:fill="5B9BD5"/>
            <w:tcMar>
              <w:top w:w="57" w:type="dxa"/>
              <w:left w:w="108" w:type="dxa"/>
              <w:bottom w:w="57" w:type="dxa"/>
              <w:right w:w="108" w:type="dxa"/>
            </w:tcMar>
            <w:vAlign w:val="center"/>
          </w:tcPr>
          <w:p w14:paraId="3A3997B2" w14:textId="77777777" w:rsidR="007043B2" w:rsidRDefault="007043B2" w:rsidP="00963FC1">
            <w:pPr>
              <w:spacing w:after="0"/>
              <w:jc w:val="center"/>
              <w:textAlignment w:val="auto"/>
              <w:rPr>
                <w:rFonts w:cs="Arial"/>
                <w:b/>
                <w:bCs/>
                <w:color w:val="FFFFFF"/>
                <w:sz w:val="20"/>
                <w:szCs w:val="20"/>
              </w:rPr>
            </w:pPr>
            <w:r>
              <w:rPr>
                <w:rFonts w:eastAsia="Calibri" w:cs="Arial"/>
                <w:b/>
                <w:bCs/>
                <w:color w:val="FFFFFF"/>
                <w:sz w:val="20"/>
                <w:szCs w:val="20"/>
              </w:rPr>
              <w:t>ACTUACIONES</w:t>
            </w:r>
          </w:p>
        </w:tc>
        <w:tc>
          <w:tcPr>
            <w:tcW w:w="2261" w:type="dxa"/>
            <w:vMerge w:val="restart"/>
            <w:tcBorders>
              <w:top w:val="single" w:sz="4" w:space="0" w:color="FFFFFF"/>
            </w:tcBorders>
            <w:shd w:val="clear" w:color="auto" w:fill="5B9BD5"/>
            <w:tcMar>
              <w:top w:w="57" w:type="dxa"/>
              <w:left w:w="108" w:type="dxa"/>
              <w:bottom w:w="57" w:type="dxa"/>
              <w:right w:w="108" w:type="dxa"/>
            </w:tcMar>
            <w:vAlign w:val="center"/>
          </w:tcPr>
          <w:p w14:paraId="4E7D579D" w14:textId="77777777" w:rsidR="007043B2" w:rsidRDefault="007043B2" w:rsidP="00963FC1">
            <w:pPr>
              <w:spacing w:after="0"/>
              <w:jc w:val="center"/>
              <w:textAlignment w:val="auto"/>
              <w:rPr>
                <w:rFonts w:cs="Arial"/>
                <w:b/>
                <w:bCs/>
                <w:color w:val="FFFFFF"/>
                <w:sz w:val="20"/>
                <w:szCs w:val="20"/>
              </w:rPr>
            </w:pPr>
            <w:r>
              <w:rPr>
                <w:rFonts w:eastAsia="Calibri" w:cs="Arial"/>
                <w:b/>
                <w:bCs/>
                <w:color w:val="FFFFFF"/>
                <w:sz w:val="20"/>
                <w:szCs w:val="20"/>
              </w:rPr>
              <w:t xml:space="preserve">TEMPORALIZACIÓN </w:t>
            </w:r>
          </w:p>
        </w:tc>
        <w:tc>
          <w:tcPr>
            <w:tcW w:w="2260" w:type="dxa"/>
            <w:vMerge w:val="restart"/>
            <w:tcBorders>
              <w:top w:val="single" w:sz="4" w:space="0" w:color="FFFFFF"/>
            </w:tcBorders>
            <w:shd w:val="clear" w:color="auto" w:fill="5B9BD5"/>
            <w:tcMar>
              <w:top w:w="57" w:type="dxa"/>
              <w:left w:w="108" w:type="dxa"/>
              <w:bottom w:w="57" w:type="dxa"/>
              <w:right w:w="108" w:type="dxa"/>
            </w:tcMar>
            <w:vAlign w:val="center"/>
          </w:tcPr>
          <w:p w14:paraId="3996F49B" w14:textId="77777777" w:rsidR="007043B2" w:rsidRDefault="007043B2" w:rsidP="00963FC1">
            <w:pPr>
              <w:spacing w:after="0"/>
              <w:jc w:val="center"/>
              <w:textAlignment w:val="auto"/>
              <w:rPr>
                <w:rFonts w:cs="Arial"/>
                <w:b/>
                <w:bCs/>
                <w:color w:val="FFFFFF"/>
                <w:sz w:val="20"/>
                <w:szCs w:val="20"/>
              </w:rPr>
            </w:pPr>
            <w:r>
              <w:rPr>
                <w:rFonts w:eastAsia="Calibri" w:cs="Arial"/>
                <w:b/>
                <w:bCs/>
                <w:color w:val="FFFFFF"/>
                <w:sz w:val="20"/>
                <w:szCs w:val="20"/>
              </w:rPr>
              <w:t>RESPONSABLES</w:t>
            </w:r>
          </w:p>
        </w:tc>
        <w:tc>
          <w:tcPr>
            <w:tcW w:w="2574" w:type="dxa"/>
            <w:vMerge w:val="restart"/>
            <w:tcBorders>
              <w:top w:val="single" w:sz="4" w:space="0" w:color="FFFFFF"/>
              <w:right w:val="single" w:sz="4" w:space="0" w:color="FFFFFF"/>
            </w:tcBorders>
            <w:shd w:val="clear" w:color="auto" w:fill="5B9BD5"/>
            <w:tcMar>
              <w:top w:w="57" w:type="dxa"/>
              <w:left w:w="108" w:type="dxa"/>
              <w:bottom w:w="57" w:type="dxa"/>
              <w:right w:w="108" w:type="dxa"/>
            </w:tcMar>
            <w:vAlign w:val="center"/>
          </w:tcPr>
          <w:p w14:paraId="6F32BE97" w14:textId="77777777" w:rsidR="007043B2" w:rsidRDefault="007043B2" w:rsidP="00963FC1">
            <w:pPr>
              <w:spacing w:after="0"/>
              <w:jc w:val="center"/>
              <w:textAlignment w:val="auto"/>
              <w:rPr>
                <w:rFonts w:cs="Arial"/>
                <w:b/>
                <w:bCs/>
                <w:color w:val="FFFFFF"/>
                <w:sz w:val="20"/>
                <w:szCs w:val="20"/>
              </w:rPr>
            </w:pPr>
            <w:r>
              <w:rPr>
                <w:rFonts w:eastAsia="Calibri" w:cs="Arial"/>
                <w:b/>
                <w:bCs/>
                <w:color w:val="FFFFFF"/>
                <w:sz w:val="20"/>
                <w:szCs w:val="20"/>
              </w:rPr>
              <w:t>INDICADORES DE LOGRO</w:t>
            </w:r>
          </w:p>
        </w:tc>
      </w:tr>
      <w:tr w:rsidR="007043B2" w14:paraId="0A1C713E" w14:textId="77777777" w:rsidTr="00963FC1">
        <w:trPr>
          <w:cantSplit/>
          <w:trHeight w:val="1132"/>
          <w:jc w:val="center"/>
        </w:trPr>
        <w:tc>
          <w:tcPr>
            <w:tcW w:w="2544" w:type="dxa"/>
            <w:vMerge/>
            <w:tcBorders>
              <w:bottom w:val="single" w:sz="4" w:space="0" w:color="FFFFFF"/>
            </w:tcBorders>
            <w:shd w:val="clear" w:color="auto" w:fill="5B9BD5"/>
            <w:tcMar>
              <w:top w:w="57" w:type="dxa"/>
              <w:left w:w="108" w:type="dxa"/>
              <w:bottom w:w="57" w:type="dxa"/>
              <w:right w:w="108" w:type="dxa"/>
            </w:tcMar>
            <w:vAlign w:val="center"/>
          </w:tcPr>
          <w:p w14:paraId="449CC34F" w14:textId="77777777" w:rsidR="007043B2" w:rsidRDefault="007043B2" w:rsidP="00963FC1">
            <w:pPr>
              <w:spacing w:after="0"/>
              <w:textAlignment w:val="auto"/>
              <w:rPr>
                <w:rFonts w:cs="Arial"/>
                <w:sz w:val="20"/>
                <w:szCs w:val="20"/>
              </w:rPr>
            </w:pPr>
          </w:p>
        </w:tc>
        <w:tc>
          <w:tcPr>
            <w:tcW w:w="2261" w:type="dxa"/>
            <w:vMerge/>
            <w:tcBorders>
              <w:bottom w:val="single" w:sz="4" w:space="0" w:color="FFFFFF"/>
            </w:tcBorders>
            <w:shd w:val="clear" w:color="auto" w:fill="5B9BD5"/>
            <w:tcMar>
              <w:top w:w="57" w:type="dxa"/>
              <w:left w:w="108" w:type="dxa"/>
              <w:bottom w:w="57" w:type="dxa"/>
              <w:right w:w="108" w:type="dxa"/>
            </w:tcMar>
            <w:vAlign w:val="center"/>
          </w:tcPr>
          <w:p w14:paraId="4CFD75C8" w14:textId="77777777" w:rsidR="007043B2" w:rsidRDefault="007043B2" w:rsidP="00963FC1">
            <w:pPr>
              <w:spacing w:after="0"/>
              <w:textAlignment w:val="auto"/>
              <w:rPr>
                <w:rFonts w:cs="Arial"/>
                <w:sz w:val="20"/>
                <w:szCs w:val="20"/>
              </w:rPr>
            </w:pPr>
          </w:p>
        </w:tc>
        <w:tc>
          <w:tcPr>
            <w:tcW w:w="2260" w:type="dxa"/>
            <w:vMerge/>
            <w:tcBorders>
              <w:bottom w:val="single" w:sz="4" w:space="0" w:color="FFFFFF"/>
            </w:tcBorders>
            <w:shd w:val="clear" w:color="auto" w:fill="5B9BD5"/>
            <w:tcMar>
              <w:top w:w="57" w:type="dxa"/>
              <w:left w:w="108" w:type="dxa"/>
              <w:bottom w:w="57" w:type="dxa"/>
              <w:right w:w="108" w:type="dxa"/>
            </w:tcMar>
            <w:vAlign w:val="center"/>
          </w:tcPr>
          <w:p w14:paraId="329C4975" w14:textId="77777777" w:rsidR="007043B2" w:rsidRDefault="007043B2" w:rsidP="00963FC1">
            <w:pPr>
              <w:spacing w:after="0"/>
              <w:textAlignment w:val="auto"/>
              <w:rPr>
                <w:rFonts w:cs="Arial"/>
                <w:sz w:val="20"/>
                <w:szCs w:val="20"/>
              </w:rPr>
            </w:pPr>
          </w:p>
        </w:tc>
        <w:tc>
          <w:tcPr>
            <w:tcW w:w="2574" w:type="dxa"/>
            <w:vMerge/>
            <w:tcBorders>
              <w:bottom w:val="single" w:sz="4" w:space="0" w:color="FFFFFF"/>
              <w:right w:val="single" w:sz="4" w:space="0" w:color="FFFFFF"/>
            </w:tcBorders>
            <w:shd w:val="clear" w:color="auto" w:fill="5B9BD5"/>
            <w:tcMar>
              <w:top w:w="57" w:type="dxa"/>
              <w:left w:w="108" w:type="dxa"/>
              <w:bottom w:w="57" w:type="dxa"/>
              <w:right w:w="108" w:type="dxa"/>
            </w:tcMar>
            <w:vAlign w:val="center"/>
          </w:tcPr>
          <w:p w14:paraId="30BAD224" w14:textId="77777777" w:rsidR="007043B2" w:rsidRDefault="007043B2" w:rsidP="00963FC1">
            <w:pPr>
              <w:spacing w:after="0"/>
              <w:textAlignment w:val="auto"/>
              <w:rPr>
                <w:rFonts w:cs="Arial"/>
                <w:sz w:val="20"/>
                <w:szCs w:val="20"/>
              </w:rPr>
            </w:pPr>
          </w:p>
        </w:tc>
      </w:tr>
      <w:tr w:rsidR="007043B2" w14:paraId="4D04C3F0" w14:textId="77777777" w:rsidTr="00963FC1">
        <w:trPr>
          <w:trHeight w:val="268"/>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003119EA" w14:textId="17EF9C15" w:rsidR="007043B2" w:rsidRDefault="00283C69"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lastRenderedPageBreak/>
              <w:t>Difundir información y materiales sobre la prevención universal de la conducta suicida en centros educativos</w:t>
            </w:r>
            <w:r w:rsidR="007043B2">
              <w:rPr>
                <w:rFonts w:cs="Arial"/>
                <w:sz w:val="20"/>
                <w:szCs w:val="20"/>
              </w:rPr>
              <w:t>.</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76BBD6EF"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1F31801F" w14:textId="77777777" w:rsidR="007043B2" w:rsidRPr="00444F50" w:rsidRDefault="007043B2" w:rsidP="00963FC1">
            <w:pPr>
              <w:suppressAutoHyphens w:val="0"/>
              <w:spacing w:after="0"/>
              <w:ind w:left="-42"/>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490CD956"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0CFA9B4D"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05249166"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Todos los docentes.</w:t>
            </w: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66EAA0E9" w14:textId="77777777" w:rsidR="007043B2" w:rsidRDefault="007043B2" w:rsidP="00963FC1">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Evaluación cuantitativa y cualitativa.</w:t>
            </w:r>
          </w:p>
          <w:p w14:paraId="522C06F3" w14:textId="77777777" w:rsidR="007043B2" w:rsidRDefault="007043B2" w:rsidP="00963FC1">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Lista de recursos puestos a disposición de la comunidad educativa.</w:t>
            </w:r>
          </w:p>
          <w:p w14:paraId="7E137F3A" w14:textId="77777777" w:rsidR="007043B2" w:rsidRDefault="007043B2" w:rsidP="00963FC1">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Enlaces de acceso a los materiales.</w:t>
            </w:r>
          </w:p>
        </w:tc>
      </w:tr>
      <w:tr w:rsidR="007043B2" w14:paraId="35056D9F" w14:textId="77777777" w:rsidTr="00963FC1">
        <w:trPr>
          <w:trHeight w:val="1472"/>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ADDAF5F" w14:textId="6F367A21"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Elaborar</w:t>
            </w:r>
            <w:r w:rsidR="00DF36D4">
              <w:rPr>
                <w:rFonts w:cs="Arial"/>
                <w:sz w:val="20"/>
                <w:szCs w:val="20"/>
              </w:rPr>
              <w:t xml:space="preserve"> en colaboración con otras entidades</w:t>
            </w:r>
            <w:r>
              <w:rPr>
                <w:rFonts w:cs="Arial"/>
                <w:sz w:val="20"/>
                <w:szCs w:val="20"/>
              </w:rPr>
              <w:t xml:space="preserve"> un banco d</w:t>
            </w:r>
            <w:r w:rsidR="00283C69">
              <w:rPr>
                <w:rFonts w:cs="Arial"/>
                <w:sz w:val="20"/>
                <w:szCs w:val="20"/>
              </w:rPr>
              <w:t xml:space="preserve">e recursos sobre prevención de conductas suicidas. </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359D998B"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7A182EA7" w14:textId="77777777" w:rsidR="007043B2" w:rsidRPr="001F3CB9" w:rsidRDefault="007043B2" w:rsidP="00963FC1">
            <w:pPr>
              <w:suppressAutoHyphens w:val="0"/>
              <w:spacing w:after="0"/>
              <w:ind w:left="-42"/>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CC2AF9D" w14:textId="77777777" w:rsidR="007043B2" w:rsidRPr="00717029"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23D7BFBA" w14:textId="77777777" w:rsidR="007043B2" w:rsidRPr="00991A19" w:rsidRDefault="007043B2" w:rsidP="00963FC1">
            <w:pPr>
              <w:pStyle w:val="Prrafodelista"/>
              <w:numPr>
                <w:ilvl w:val="0"/>
                <w:numId w:val="25"/>
              </w:numPr>
              <w:suppressAutoHyphens w:val="0"/>
              <w:spacing w:after="0"/>
              <w:ind w:left="241" w:hanging="283"/>
              <w:textAlignment w:val="auto"/>
              <w:rPr>
                <w:rFonts w:cs="Arial"/>
                <w:sz w:val="20"/>
                <w:szCs w:val="20"/>
              </w:rPr>
            </w:pPr>
            <w:r w:rsidRPr="00991A19">
              <w:rPr>
                <w:rFonts w:eastAsia="Arial" w:cs="Arial"/>
                <w:sz w:val="20"/>
                <w:szCs w:val="20"/>
              </w:rPr>
              <w:t>Dpto. Orientación.</w:t>
            </w:r>
          </w:p>
          <w:p w14:paraId="26E3040F" w14:textId="77777777" w:rsidR="007043B2" w:rsidRPr="00895851" w:rsidRDefault="007043B2" w:rsidP="00963FC1">
            <w:pPr>
              <w:pStyle w:val="Prrafodelista"/>
              <w:numPr>
                <w:ilvl w:val="0"/>
                <w:numId w:val="25"/>
              </w:numPr>
              <w:suppressAutoHyphens w:val="0"/>
              <w:spacing w:after="0"/>
              <w:ind w:left="241" w:hanging="283"/>
              <w:textAlignment w:val="auto"/>
              <w:rPr>
                <w:rFonts w:cs="Arial"/>
                <w:sz w:val="20"/>
                <w:szCs w:val="20"/>
              </w:rPr>
            </w:pPr>
            <w:r w:rsidRPr="00991A19">
              <w:rPr>
                <w:rFonts w:eastAsia="Arial" w:cs="Arial"/>
                <w:sz w:val="20"/>
                <w:szCs w:val="20"/>
              </w:rPr>
              <w:t>Todos los docentes.</w:t>
            </w:r>
          </w:p>
          <w:p w14:paraId="6E1F83D8"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eastAsia="Arial" w:cs="Arial"/>
                <w:sz w:val="20"/>
                <w:szCs w:val="20"/>
              </w:rPr>
              <w:t>Entidades colaboradoras.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A11F1D9" w14:textId="77777777" w:rsidR="007043B2" w:rsidRDefault="007043B2" w:rsidP="00963FC1">
            <w:pPr>
              <w:pStyle w:val="Prrafodelista"/>
              <w:numPr>
                <w:ilvl w:val="0"/>
                <w:numId w:val="25"/>
              </w:numPr>
              <w:suppressAutoHyphens w:val="0"/>
              <w:spacing w:after="0"/>
              <w:ind w:left="241" w:hanging="283"/>
              <w:jc w:val="both"/>
              <w:textAlignment w:val="auto"/>
              <w:rPr>
                <w:rFonts w:cs="Arial"/>
                <w:sz w:val="18"/>
                <w:szCs w:val="18"/>
              </w:rPr>
            </w:pPr>
            <w:r w:rsidRPr="00991A19">
              <w:rPr>
                <w:rFonts w:cs="Arial"/>
                <w:sz w:val="18"/>
                <w:szCs w:val="18"/>
              </w:rPr>
              <w:t>Listado de recursos puestos a disposición de la comunidad educativa.</w:t>
            </w:r>
          </w:p>
          <w:p w14:paraId="2D77FFC1" w14:textId="77777777" w:rsidR="007043B2" w:rsidRPr="00991A19" w:rsidRDefault="007043B2" w:rsidP="00963FC1">
            <w:pPr>
              <w:pStyle w:val="Prrafodelista"/>
              <w:suppressAutoHyphens w:val="0"/>
              <w:spacing w:after="0"/>
              <w:ind w:left="241"/>
              <w:jc w:val="both"/>
              <w:textAlignment w:val="auto"/>
              <w:rPr>
                <w:rFonts w:cs="Arial"/>
                <w:sz w:val="18"/>
                <w:szCs w:val="18"/>
              </w:rPr>
            </w:pPr>
          </w:p>
          <w:p w14:paraId="6F9B547F" w14:textId="77777777" w:rsidR="007043B2" w:rsidRDefault="007043B2" w:rsidP="00963FC1">
            <w:pPr>
              <w:pStyle w:val="Prrafodelista"/>
              <w:numPr>
                <w:ilvl w:val="0"/>
                <w:numId w:val="25"/>
              </w:numPr>
              <w:suppressAutoHyphens w:val="0"/>
              <w:spacing w:after="0"/>
              <w:ind w:left="241" w:hanging="283"/>
              <w:jc w:val="both"/>
              <w:textAlignment w:val="auto"/>
              <w:rPr>
                <w:rFonts w:cs="Arial"/>
                <w:sz w:val="20"/>
                <w:szCs w:val="20"/>
              </w:rPr>
            </w:pPr>
            <w:r w:rsidRPr="00991A19">
              <w:rPr>
                <w:rFonts w:cs="Arial"/>
                <w:sz w:val="18"/>
                <w:szCs w:val="18"/>
              </w:rPr>
              <w:t>Enlaces de acceso a los materiales.</w:t>
            </w:r>
          </w:p>
        </w:tc>
      </w:tr>
      <w:tr w:rsidR="007043B2" w14:paraId="2F7BEE0A" w14:textId="77777777" w:rsidTr="00963FC1">
        <w:trPr>
          <w:trHeight w:val="1472"/>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5AF240E1" w14:textId="2D8B6528" w:rsidR="007043B2" w:rsidRPr="001F3CB9" w:rsidRDefault="00283C69"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Difundir recursos y servicios de la comunidad de Castilla-La Mancha sobre conductas suicidas.</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1AAFE80F"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696645A3" w14:textId="77777777" w:rsidR="007043B2" w:rsidRDefault="007043B2" w:rsidP="00963FC1">
            <w:pPr>
              <w:pStyle w:val="Prrafodelista"/>
              <w:suppressAutoHyphens w:val="0"/>
              <w:spacing w:after="0"/>
              <w:ind w:left="241"/>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138A7547" w14:textId="77777777" w:rsidR="007043B2" w:rsidRDefault="007043B2" w:rsidP="00963FC1">
            <w:pPr>
              <w:pStyle w:val="Prrafodelista"/>
              <w:numPr>
                <w:ilvl w:val="0"/>
                <w:numId w:val="25"/>
              </w:numPr>
              <w:suppressAutoHyphens w:val="0"/>
              <w:spacing w:after="0"/>
              <w:ind w:left="241" w:hanging="283"/>
              <w:textAlignment w:val="auto"/>
              <w:rPr>
                <w:rFonts w:eastAsia="Arial" w:cs="Arial"/>
                <w:sz w:val="20"/>
                <w:szCs w:val="20"/>
              </w:rPr>
            </w:pPr>
            <w:r>
              <w:rPr>
                <w:rFonts w:eastAsia="Arial" w:cs="Arial"/>
                <w:sz w:val="20"/>
                <w:szCs w:val="20"/>
              </w:rPr>
              <w:t>Equipo Directivo.</w:t>
            </w:r>
          </w:p>
          <w:p w14:paraId="41C1F052" w14:textId="77777777" w:rsidR="007043B2" w:rsidRPr="001F3CB9" w:rsidRDefault="007043B2" w:rsidP="00963FC1">
            <w:pPr>
              <w:pStyle w:val="Prrafodelista"/>
              <w:numPr>
                <w:ilvl w:val="0"/>
                <w:numId w:val="25"/>
              </w:numPr>
              <w:suppressAutoHyphens w:val="0"/>
              <w:spacing w:after="0"/>
              <w:ind w:left="241" w:hanging="283"/>
              <w:textAlignment w:val="auto"/>
              <w:rPr>
                <w:rFonts w:eastAsia="Arial" w:cs="Arial"/>
                <w:sz w:val="20"/>
                <w:szCs w:val="20"/>
              </w:rPr>
            </w:pPr>
            <w:r w:rsidRPr="001F3CB9">
              <w:rPr>
                <w:rFonts w:eastAsia="Arial" w:cs="Arial"/>
                <w:sz w:val="20"/>
                <w:szCs w:val="20"/>
              </w:rPr>
              <w:t>Dpto. Orientación.</w:t>
            </w:r>
          </w:p>
          <w:p w14:paraId="482D5739" w14:textId="77777777" w:rsidR="007043B2" w:rsidRDefault="007043B2" w:rsidP="00963FC1">
            <w:pPr>
              <w:pStyle w:val="Prrafodelista"/>
              <w:numPr>
                <w:ilvl w:val="0"/>
                <w:numId w:val="25"/>
              </w:numPr>
              <w:suppressAutoHyphens w:val="0"/>
              <w:spacing w:after="0"/>
              <w:ind w:left="241" w:hanging="283"/>
              <w:textAlignment w:val="auto"/>
              <w:rPr>
                <w:rFonts w:eastAsia="Arial" w:cs="Arial"/>
              </w:rPr>
            </w:pPr>
            <w:r w:rsidRPr="001F3CB9">
              <w:rPr>
                <w:rFonts w:eastAsia="Arial" w:cs="Arial"/>
                <w:sz w:val="20"/>
                <w:szCs w:val="20"/>
              </w:rPr>
              <w:t>Todos los docentes.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E7812F5" w14:textId="77777777" w:rsidR="007043B2" w:rsidRPr="001F3CB9" w:rsidRDefault="007043B2" w:rsidP="00963FC1">
            <w:pPr>
              <w:pStyle w:val="Prrafodelista"/>
              <w:numPr>
                <w:ilvl w:val="0"/>
                <w:numId w:val="25"/>
              </w:numPr>
              <w:suppressAutoHyphens w:val="0"/>
              <w:spacing w:after="0"/>
              <w:ind w:left="241" w:hanging="283"/>
              <w:jc w:val="both"/>
              <w:textAlignment w:val="auto"/>
              <w:rPr>
                <w:rFonts w:cs="Arial"/>
                <w:sz w:val="18"/>
                <w:szCs w:val="18"/>
              </w:rPr>
            </w:pPr>
            <w:r w:rsidRPr="001F3CB9">
              <w:rPr>
                <w:rFonts w:cs="Arial"/>
                <w:sz w:val="18"/>
                <w:szCs w:val="18"/>
              </w:rPr>
              <w:t>Listado de recursos puestos a disposición de la comunidad educativa.</w:t>
            </w:r>
          </w:p>
        </w:tc>
      </w:tr>
      <w:tr w:rsidR="007043B2" w14:paraId="19C675BE" w14:textId="77777777" w:rsidTr="00963FC1">
        <w:trPr>
          <w:trHeight w:val="899"/>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4067AF7A" w14:textId="3C66159F" w:rsidR="007043B2" w:rsidRDefault="00A71E4E"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Continuar con la difusión de la guía de prevención de la conducta suicida.</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64C3BDD9"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44572891" w14:textId="77777777" w:rsidR="007043B2" w:rsidRDefault="007043B2" w:rsidP="00963FC1">
            <w:pPr>
              <w:pStyle w:val="Prrafodelista"/>
              <w:suppressAutoHyphens w:val="0"/>
              <w:spacing w:after="0"/>
              <w:ind w:left="241"/>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5EBC0A61"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6EE724EB"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34804AFA"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Todos los docentes.</w:t>
            </w:r>
          </w:p>
          <w:p w14:paraId="38C9192F" w14:textId="77777777" w:rsidR="007043B2" w:rsidRDefault="007043B2" w:rsidP="00963FC1">
            <w:pPr>
              <w:pStyle w:val="Prrafodelista"/>
              <w:suppressAutoHyphens w:val="0"/>
              <w:spacing w:after="0"/>
              <w:ind w:left="241"/>
              <w:textAlignment w:val="auto"/>
              <w:rPr>
                <w:rFonts w:cs="Arial"/>
                <w:sz w:val="20"/>
                <w:szCs w:val="20"/>
              </w:rPr>
            </w:pP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15D7FB0A"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Cuestionario final al alumnado y comunidad educativa para valorar la efectividad de las propuestas realizadas.</w:t>
            </w:r>
          </w:p>
        </w:tc>
      </w:tr>
      <w:tr w:rsidR="007043B2" w14:paraId="1228AEEE" w14:textId="77777777" w:rsidTr="00963FC1">
        <w:trPr>
          <w:trHeight w:val="60"/>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23FAA037" w14:textId="5CFBE956"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ifundir</w:t>
            </w:r>
            <w:r>
              <w:rPr>
                <w:rFonts w:cs="Arial"/>
                <w:sz w:val="20"/>
                <w:szCs w:val="20"/>
              </w:rPr>
              <w:t xml:space="preserve"> acciones formativas específicas para</w:t>
            </w:r>
            <w:r w:rsidR="00A71E4E">
              <w:rPr>
                <w:rFonts w:cs="Arial"/>
                <w:sz w:val="20"/>
                <w:szCs w:val="20"/>
              </w:rPr>
              <w:t xml:space="preserve"> </w:t>
            </w:r>
            <w:r w:rsidR="00A71E4E">
              <w:rPr>
                <w:rFonts w:ascii="Arial Rounded MT Bold" w:hAnsi="Arial Rounded MT Bold" w:cs="Arial"/>
                <w:b/>
                <w:color w:val="0070C0"/>
                <w:sz w:val="20"/>
                <w:szCs w:val="20"/>
              </w:rPr>
              <w:t>la prevención del suicidio y el manejo de conductas autol</w:t>
            </w:r>
            <w:r w:rsidR="00FD6F93">
              <w:rPr>
                <w:rFonts w:ascii="Arial Rounded MT Bold" w:hAnsi="Arial Rounded MT Bold" w:cs="Arial"/>
                <w:b/>
                <w:color w:val="0070C0"/>
                <w:sz w:val="20"/>
                <w:szCs w:val="20"/>
              </w:rPr>
              <w:t>íticas</w:t>
            </w:r>
            <w:r w:rsidR="00FD6F93">
              <w:rPr>
                <w:rFonts w:cs="Arial"/>
                <w:sz w:val="20"/>
                <w:szCs w:val="20"/>
              </w:rPr>
              <w:t xml:space="preserve"> dirigidos a los profesionales del ámbito educativo.</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60E11B58" w14:textId="77777777" w:rsidR="007043B2" w:rsidRPr="00717029"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36E2F61B"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3C083C4E" w14:textId="77777777" w:rsidR="007043B2" w:rsidRPr="00717029"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22FE55A7"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Evaluación cuantitativa y cualitativa para valorar la efectividad de las propuestas realizadas.</w:t>
            </w:r>
          </w:p>
        </w:tc>
      </w:tr>
      <w:tr w:rsidR="007043B2" w14:paraId="35161008" w14:textId="77777777" w:rsidTr="00963FC1">
        <w:trPr>
          <w:trHeight w:val="77"/>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3DCB89F9" w14:textId="274ECAD8" w:rsidR="007043B2" w:rsidRDefault="00FD6F93"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Di</w:t>
            </w:r>
            <w:r w:rsidR="00414418">
              <w:rPr>
                <w:rFonts w:cs="Arial"/>
                <w:sz w:val="20"/>
                <w:szCs w:val="20"/>
              </w:rPr>
              <w:t>fundir</w:t>
            </w:r>
            <w:r>
              <w:rPr>
                <w:rFonts w:cs="Arial"/>
                <w:sz w:val="20"/>
                <w:szCs w:val="20"/>
              </w:rPr>
              <w:t xml:space="preserve"> formación específica sobre </w:t>
            </w:r>
            <w:r>
              <w:rPr>
                <w:rFonts w:ascii="Arial Rounded MT Bold" w:hAnsi="Arial Rounded MT Bold" w:cs="Arial"/>
                <w:b/>
                <w:sz w:val="20"/>
                <w:szCs w:val="20"/>
              </w:rPr>
              <w:t>duelo.</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4478E10F" w14:textId="77777777" w:rsidR="007043B2" w:rsidRPr="00895851"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del curso.</w:t>
            </w: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6C5EE0DA"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0EE4F453"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737A4781" w14:textId="6F8C2622" w:rsidR="007043B2" w:rsidRPr="00FD6F93" w:rsidRDefault="007043B2" w:rsidP="00FD6F93">
            <w:pPr>
              <w:pStyle w:val="Prrafodelista"/>
              <w:numPr>
                <w:ilvl w:val="0"/>
                <w:numId w:val="25"/>
              </w:numPr>
              <w:suppressAutoHyphens w:val="0"/>
              <w:spacing w:after="0"/>
              <w:ind w:left="241" w:hanging="283"/>
              <w:textAlignment w:val="auto"/>
              <w:rPr>
                <w:rFonts w:cs="Arial"/>
                <w:sz w:val="20"/>
                <w:szCs w:val="20"/>
              </w:rPr>
            </w:pPr>
            <w:r>
              <w:rPr>
                <w:rFonts w:cs="Arial"/>
                <w:sz w:val="20"/>
                <w:szCs w:val="20"/>
              </w:rPr>
              <w:t>Evaluación cuantitativa y cualitativa de la aplicación práctica de la formación recibida.</w:t>
            </w:r>
          </w:p>
        </w:tc>
      </w:tr>
      <w:tr w:rsidR="007043B2" w14:paraId="0B30A2B0" w14:textId="77777777" w:rsidTr="00963FC1">
        <w:trPr>
          <w:trHeight w:val="77"/>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37F58FBE" w14:textId="637FA975" w:rsidR="007043B2" w:rsidRPr="00DF36D4" w:rsidRDefault="00414418" w:rsidP="00963FC1">
            <w:pPr>
              <w:suppressAutoHyphens w:val="0"/>
              <w:spacing w:after="0"/>
              <w:textAlignment w:val="auto"/>
              <w:rPr>
                <w:rFonts w:ascii="Arial Rounded MT Bold" w:hAnsi="Arial Rounded MT Bold" w:cs="Arial"/>
                <w:b/>
                <w:color w:val="0070C0"/>
                <w:sz w:val="20"/>
                <w:szCs w:val="20"/>
              </w:rPr>
            </w:pPr>
            <w:r>
              <w:rPr>
                <w:rFonts w:cs="Arial"/>
                <w:sz w:val="20"/>
                <w:szCs w:val="20"/>
              </w:rPr>
              <w:t>-</w:t>
            </w:r>
            <w:r w:rsidR="00D939A6">
              <w:rPr>
                <w:rFonts w:cs="Arial"/>
                <w:sz w:val="20"/>
                <w:szCs w:val="20"/>
              </w:rPr>
              <w:t>D</w:t>
            </w:r>
            <w:r>
              <w:rPr>
                <w:rFonts w:cs="Arial"/>
                <w:sz w:val="20"/>
                <w:szCs w:val="20"/>
              </w:rPr>
              <w:t>ar a conocer</w:t>
            </w:r>
            <w:r w:rsidR="00D939A6">
              <w:rPr>
                <w:rFonts w:cs="Arial"/>
                <w:sz w:val="20"/>
                <w:szCs w:val="20"/>
              </w:rPr>
              <w:t xml:space="preserve"> acciones formativas y talleres en el</w:t>
            </w:r>
            <w:r w:rsidR="00DF36D4">
              <w:rPr>
                <w:rFonts w:cs="Arial"/>
                <w:sz w:val="20"/>
                <w:szCs w:val="20"/>
              </w:rPr>
              <w:t xml:space="preserve"> ámbito familiar, educativo y comunitario en colaboración con el </w:t>
            </w:r>
            <w:r w:rsidR="00DF36D4">
              <w:rPr>
                <w:rFonts w:cs="Arial"/>
                <w:b/>
                <w:sz w:val="20"/>
                <w:szCs w:val="20"/>
              </w:rPr>
              <w:t>Consejo escolar.</w:t>
            </w:r>
          </w:p>
          <w:p w14:paraId="62984DCE" w14:textId="77777777" w:rsidR="007043B2" w:rsidRPr="00AB34A8" w:rsidRDefault="007043B2" w:rsidP="00963FC1">
            <w:pPr>
              <w:suppressAutoHyphens w:val="0"/>
              <w:spacing w:after="0"/>
              <w:textAlignment w:val="auto"/>
              <w:rPr>
                <w:rFonts w:ascii="Arial Rounded MT Bold" w:hAnsi="Arial Rounded MT Bold" w:cs="Arial"/>
                <w:color w:val="0070C0"/>
                <w:sz w:val="20"/>
                <w:szCs w:val="20"/>
                <w:highlight w:val="yellow"/>
              </w:rPr>
            </w:pP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7EDB341" w14:textId="77777777" w:rsidR="007043B2" w:rsidRPr="0068221B" w:rsidRDefault="007043B2" w:rsidP="00963FC1">
            <w:pPr>
              <w:pStyle w:val="Prrafodelista"/>
              <w:numPr>
                <w:ilvl w:val="0"/>
                <w:numId w:val="25"/>
              </w:numPr>
              <w:suppressAutoHyphens w:val="0"/>
              <w:spacing w:after="0"/>
              <w:ind w:left="241" w:hanging="283"/>
              <w:textAlignment w:val="auto"/>
              <w:rPr>
                <w:rFonts w:cs="Arial"/>
                <w:sz w:val="20"/>
                <w:szCs w:val="20"/>
              </w:rPr>
            </w:pPr>
            <w:r w:rsidRPr="00E23D4C">
              <w:rPr>
                <w:rFonts w:cs="Arial"/>
                <w:sz w:val="20"/>
                <w:szCs w:val="20"/>
              </w:rPr>
              <w:t>A lo largo de todo el curso</w:t>
            </w:r>
            <w:r>
              <w:rPr>
                <w:rFonts w:cs="Arial"/>
                <w:sz w:val="20"/>
                <w:szCs w:val="20"/>
              </w:rPr>
              <w:t>.</w:t>
            </w: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50268CE" w14:textId="77777777" w:rsidR="007043B2"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087B766A" w14:textId="77777777" w:rsidR="007043B2" w:rsidRPr="00E23D4C"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 el profesorado.</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37A703E" w14:textId="77777777" w:rsidR="007043B2" w:rsidRPr="00E23D4C" w:rsidRDefault="007043B2"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Valoración cuantitativa y cualitativa de las actuaciones realizadas.</w:t>
            </w:r>
          </w:p>
        </w:tc>
      </w:tr>
    </w:tbl>
    <w:p w14:paraId="6F0DFBBC" w14:textId="77777777" w:rsidR="007043B2" w:rsidRDefault="007043B2" w:rsidP="00E94DD1">
      <w:pPr>
        <w:tabs>
          <w:tab w:val="left" w:pos="1157"/>
        </w:tabs>
        <w:rPr>
          <w:rFonts w:cs="Arial"/>
          <w:lang w:bidi="es-ES"/>
        </w:rPr>
      </w:pPr>
    </w:p>
    <w:p w14:paraId="41C3F579" w14:textId="41FD2E3A" w:rsidR="007043B2" w:rsidRDefault="007043B2" w:rsidP="00E94DD1">
      <w:pPr>
        <w:tabs>
          <w:tab w:val="left" w:pos="1157"/>
        </w:tabs>
        <w:rPr>
          <w:rFonts w:cs="Arial"/>
          <w:lang w:bidi="es-ES"/>
        </w:rPr>
      </w:pPr>
    </w:p>
    <w:p w14:paraId="28E34D93" w14:textId="77777777" w:rsidR="007043B2" w:rsidRPr="00E94DD1" w:rsidRDefault="007043B2" w:rsidP="00E94DD1">
      <w:pPr>
        <w:tabs>
          <w:tab w:val="left" w:pos="1157"/>
        </w:tabs>
        <w:rPr>
          <w:rFonts w:cs="Arial"/>
          <w:lang w:bidi="es-ES"/>
        </w:rPr>
      </w:pPr>
    </w:p>
    <w:p w14:paraId="1CDFC8EA" w14:textId="54D65133" w:rsidR="00DF36D4" w:rsidRDefault="00DF36D4" w:rsidP="00963FC1">
      <w:pPr>
        <w:shd w:val="clear" w:color="auto" w:fill="D6E8CA"/>
        <w:tabs>
          <w:tab w:val="left" w:pos="1157"/>
        </w:tabs>
        <w:rPr>
          <w:lang w:bidi="es-ES"/>
        </w:rPr>
      </w:pPr>
      <w:r>
        <w:rPr>
          <w:rFonts w:ascii="Arial Rounded MT Bold" w:hAnsi="Arial Rounded MT Bold"/>
          <w:b/>
          <w:color w:val="249EA4"/>
          <w:sz w:val="28"/>
          <w:szCs w:val="28"/>
          <w:lang w:bidi="es-ES"/>
        </w:rPr>
        <w:t>3. 3</w:t>
      </w:r>
      <w:r w:rsidRPr="009F10B8">
        <w:rPr>
          <w:rFonts w:ascii="Arial Rounded MT Bold" w:hAnsi="Arial Rounded MT Bold"/>
          <w:b/>
          <w:color w:val="249EA4"/>
          <w:sz w:val="28"/>
          <w:szCs w:val="28"/>
          <w:lang w:bidi="es-ES"/>
        </w:rPr>
        <w:t>. EJE</w:t>
      </w:r>
      <w:r>
        <w:rPr>
          <w:rFonts w:ascii="Arial Rounded MT Bold" w:hAnsi="Arial Rounded MT Bold"/>
          <w:b/>
          <w:color w:val="249EA4"/>
          <w:sz w:val="28"/>
          <w:szCs w:val="28"/>
          <w:lang w:bidi="es-ES"/>
        </w:rPr>
        <w:t xml:space="preserve"> III-   ADICCIONES CON Y SIN SUSTANCIAS.</w:t>
      </w:r>
    </w:p>
    <w:p w14:paraId="52BD205C" w14:textId="7A4B3C9D" w:rsidR="00DF36D4" w:rsidRPr="00DF36D4" w:rsidRDefault="00DF36D4" w:rsidP="00DF36D4">
      <w:pPr>
        <w:pStyle w:val="Prrafodelista"/>
        <w:numPr>
          <w:ilvl w:val="0"/>
          <w:numId w:val="28"/>
        </w:numPr>
        <w:tabs>
          <w:tab w:val="left" w:pos="1157"/>
        </w:tabs>
        <w:rPr>
          <w:lang w:bidi="es-ES"/>
        </w:rPr>
      </w:pPr>
      <w:r w:rsidRPr="00DF36D4">
        <w:rPr>
          <w:rFonts w:ascii="Arial Rounded MT Bold" w:hAnsi="Arial Rounded MT Bold"/>
          <w:b/>
          <w:color w:val="249EA4"/>
          <w:u w:val="single"/>
          <w:lang w:bidi="es-ES"/>
        </w:rPr>
        <w:t>OBJETIVOS ESPECÍFICOS</w:t>
      </w:r>
    </w:p>
    <w:p w14:paraId="33614946" w14:textId="231CBB9A" w:rsidR="00DF36D4" w:rsidRDefault="00DF36D4" w:rsidP="00DF36D4">
      <w:pPr>
        <w:tabs>
          <w:tab w:val="left" w:pos="1157"/>
        </w:tabs>
        <w:rPr>
          <w:rFonts w:cs="Arial"/>
          <w:lang w:bidi="es-ES"/>
        </w:rPr>
      </w:pPr>
      <w:r>
        <w:rPr>
          <w:rFonts w:ascii="Arial Rounded MT Bold" w:hAnsi="Arial Rounded MT Bold"/>
          <w:b/>
          <w:lang w:bidi="es-ES"/>
        </w:rPr>
        <w:t>Objetivo 1:</w:t>
      </w:r>
      <w:r>
        <w:rPr>
          <w:rFonts w:cs="Arial"/>
          <w:lang w:bidi="es-ES"/>
        </w:rPr>
        <w:t xml:space="preserve"> Potenciar actuaciones orientadas a la detección precoz e intervención temprana en el uso y abuso de drogas.</w:t>
      </w:r>
    </w:p>
    <w:p w14:paraId="2055C303" w14:textId="28F632B5" w:rsidR="00DF36D4" w:rsidRDefault="00DF36D4" w:rsidP="00DF36D4">
      <w:pPr>
        <w:tabs>
          <w:tab w:val="left" w:pos="1157"/>
        </w:tabs>
        <w:rPr>
          <w:rFonts w:cs="Arial"/>
          <w:lang w:bidi="es-ES"/>
        </w:rPr>
      </w:pPr>
      <w:r>
        <w:rPr>
          <w:rFonts w:ascii="Arial Rounded MT Bold" w:hAnsi="Arial Rounded MT Bold" w:cs="Arial"/>
          <w:b/>
          <w:lang w:bidi="es-ES"/>
        </w:rPr>
        <w:lastRenderedPageBreak/>
        <w:t>Objetivo 2:</w:t>
      </w:r>
      <w:r w:rsidR="00690153">
        <w:rPr>
          <w:rFonts w:cs="Arial"/>
          <w:lang w:bidi="es-ES"/>
        </w:rPr>
        <w:t xml:space="preserve"> Desarrollar actuaciones formativas para la prevención de conductas adictivas sin sustancias (juego patológico, redes sociales, videojuegos...)</w:t>
      </w:r>
    </w:p>
    <w:p w14:paraId="08042219" w14:textId="48B286A1" w:rsidR="00690153" w:rsidRDefault="00690153" w:rsidP="00DF36D4">
      <w:pPr>
        <w:tabs>
          <w:tab w:val="left" w:pos="1157"/>
        </w:tabs>
        <w:rPr>
          <w:rFonts w:cs="Arial"/>
          <w:lang w:bidi="es-ES"/>
        </w:rPr>
      </w:pPr>
      <w:r>
        <w:rPr>
          <w:rFonts w:ascii="Arial Rounded MT Bold" w:hAnsi="Arial Rounded MT Bold" w:cs="Arial"/>
          <w:b/>
          <w:lang w:bidi="es-ES"/>
        </w:rPr>
        <w:t>Objetivo 3:</w:t>
      </w:r>
      <w:r>
        <w:rPr>
          <w:rFonts w:cs="Arial"/>
          <w:lang w:bidi="es-ES"/>
        </w:rPr>
        <w:t xml:space="preserve"> Formar al profesorado y a las familias sobre aspectos psicosociales y factores protectores de las adicciones.</w:t>
      </w:r>
    </w:p>
    <w:p w14:paraId="5578B5B6" w14:textId="7542AEFD" w:rsidR="00AC6A23" w:rsidRDefault="00AC6A23" w:rsidP="00DF36D4">
      <w:pPr>
        <w:tabs>
          <w:tab w:val="left" w:pos="1157"/>
        </w:tabs>
        <w:rPr>
          <w:rFonts w:cs="Arial"/>
          <w:lang w:bidi="es-ES"/>
        </w:rPr>
      </w:pPr>
      <w:r>
        <w:rPr>
          <w:rFonts w:ascii="Arial Rounded MT Bold" w:hAnsi="Arial Rounded MT Bold" w:cs="Arial"/>
          <w:b/>
          <w:lang w:bidi="es-ES"/>
        </w:rPr>
        <w:t xml:space="preserve">Objetivo 4: </w:t>
      </w:r>
      <w:r>
        <w:rPr>
          <w:rFonts w:cs="Arial"/>
          <w:lang w:bidi="es-ES"/>
        </w:rPr>
        <w:t>Creación de un banco de recursos para fomentar el abordaje y la prevención de las conductas adictivas.</w:t>
      </w:r>
    </w:p>
    <w:p w14:paraId="10D1B693" w14:textId="07145311" w:rsidR="00AC6A23" w:rsidRPr="003B124A" w:rsidRDefault="00AC6A23" w:rsidP="00AC6A23">
      <w:pPr>
        <w:pStyle w:val="Prrafodelista"/>
        <w:numPr>
          <w:ilvl w:val="0"/>
          <w:numId w:val="28"/>
        </w:numPr>
        <w:tabs>
          <w:tab w:val="left" w:pos="1157"/>
        </w:tabs>
        <w:rPr>
          <w:rFonts w:cs="Arial"/>
          <w:sz w:val="24"/>
          <w:szCs w:val="24"/>
          <w:lang w:bidi="es-ES"/>
        </w:rPr>
      </w:pPr>
      <w:r w:rsidRPr="003B124A">
        <w:rPr>
          <w:rFonts w:ascii="Arial Rounded MT Bold" w:hAnsi="Arial Rounded MT Bold" w:cs="Arial"/>
          <w:b/>
          <w:color w:val="249EA4"/>
          <w:sz w:val="24"/>
          <w:szCs w:val="24"/>
          <w:u w:val="single"/>
          <w:lang w:bidi="es-ES"/>
        </w:rPr>
        <w:t>ACTUACIONES</w:t>
      </w:r>
      <w:r w:rsidRPr="003B124A">
        <w:rPr>
          <w:rFonts w:cs="Arial"/>
          <w:color w:val="249EA4"/>
          <w:sz w:val="24"/>
          <w:szCs w:val="24"/>
          <w:lang w:bidi="es-ES"/>
        </w:rPr>
        <w:t xml:space="preserve"> </w:t>
      </w:r>
    </w:p>
    <w:p w14:paraId="2D918EE1" w14:textId="0B517C8D" w:rsidR="00AC6A23" w:rsidRDefault="00AC6A23" w:rsidP="00AC6A23">
      <w:pPr>
        <w:tabs>
          <w:tab w:val="left" w:pos="1157"/>
        </w:tabs>
        <w:rPr>
          <w:rFonts w:cs="Arial"/>
          <w:lang w:bidi="es-ES"/>
        </w:rPr>
      </w:pPr>
      <w:r>
        <w:rPr>
          <w:rFonts w:cs="Arial"/>
          <w:lang w:bidi="es-ES"/>
        </w:rPr>
        <w:t>Se hace necesario difundir</w:t>
      </w:r>
      <w:r w:rsidR="00963FC1">
        <w:rPr>
          <w:rFonts w:cs="Arial"/>
          <w:lang w:bidi="es-ES"/>
        </w:rPr>
        <w:t xml:space="preserve"> actuaciones para sensibilizar y prevenir el abuso de las TIC y las conductas adictivas con y sin sustancias.</w:t>
      </w:r>
    </w:p>
    <w:tbl>
      <w:tblPr>
        <w:tblW w:w="9639" w:type="dxa"/>
        <w:jc w:val="center"/>
        <w:tblLayout w:type="fixed"/>
        <w:tblCellMar>
          <w:left w:w="10" w:type="dxa"/>
          <w:right w:w="10" w:type="dxa"/>
        </w:tblCellMar>
        <w:tblLook w:val="0000" w:firstRow="0" w:lastRow="0" w:firstColumn="0" w:lastColumn="0" w:noHBand="0" w:noVBand="0"/>
      </w:tblPr>
      <w:tblGrid>
        <w:gridCol w:w="2544"/>
        <w:gridCol w:w="2261"/>
        <w:gridCol w:w="2260"/>
        <w:gridCol w:w="2574"/>
      </w:tblGrid>
      <w:tr w:rsidR="00963FC1" w14:paraId="302B293D" w14:textId="77777777" w:rsidTr="00963FC1">
        <w:trPr>
          <w:trHeight w:val="230"/>
          <w:jc w:val="center"/>
        </w:trPr>
        <w:tc>
          <w:tcPr>
            <w:tcW w:w="2544" w:type="dxa"/>
            <w:vMerge w:val="restart"/>
            <w:tcBorders>
              <w:top w:val="single" w:sz="4" w:space="0" w:color="FFFFFF"/>
            </w:tcBorders>
            <w:shd w:val="clear" w:color="auto" w:fill="5B9BD5"/>
            <w:tcMar>
              <w:top w:w="57" w:type="dxa"/>
              <w:left w:w="108" w:type="dxa"/>
              <w:bottom w:w="57" w:type="dxa"/>
              <w:right w:w="108" w:type="dxa"/>
            </w:tcMar>
            <w:vAlign w:val="center"/>
          </w:tcPr>
          <w:p w14:paraId="60FD2FAF" w14:textId="77777777" w:rsidR="00963FC1" w:rsidRDefault="00963FC1" w:rsidP="00963FC1">
            <w:pPr>
              <w:spacing w:after="0"/>
              <w:jc w:val="center"/>
              <w:textAlignment w:val="auto"/>
              <w:rPr>
                <w:rFonts w:cs="Arial"/>
                <w:b/>
                <w:bCs/>
                <w:color w:val="FFFFFF"/>
                <w:sz w:val="20"/>
                <w:szCs w:val="20"/>
              </w:rPr>
            </w:pPr>
            <w:r>
              <w:rPr>
                <w:rFonts w:eastAsia="Calibri" w:cs="Arial"/>
                <w:b/>
                <w:bCs/>
                <w:color w:val="FFFFFF"/>
                <w:sz w:val="20"/>
                <w:szCs w:val="20"/>
              </w:rPr>
              <w:t>ACTUACIONES</w:t>
            </w:r>
          </w:p>
        </w:tc>
        <w:tc>
          <w:tcPr>
            <w:tcW w:w="2261" w:type="dxa"/>
            <w:vMerge w:val="restart"/>
            <w:tcBorders>
              <w:top w:val="single" w:sz="4" w:space="0" w:color="FFFFFF"/>
            </w:tcBorders>
            <w:shd w:val="clear" w:color="auto" w:fill="5B9BD5"/>
            <w:tcMar>
              <w:top w:w="57" w:type="dxa"/>
              <w:left w:w="108" w:type="dxa"/>
              <w:bottom w:w="57" w:type="dxa"/>
              <w:right w:w="108" w:type="dxa"/>
            </w:tcMar>
            <w:vAlign w:val="center"/>
          </w:tcPr>
          <w:p w14:paraId="6C1B3745" w14:textId="77777777" w:rsidR="00963FC1" w:rsidRDefault="00963FC1" w:rsidP="00963FC1">
            <w:pPr>
              <w:spacing w:after="0"/>
              <w:jc w:val="center"/>
              <w:textAlignment w:val="auto"/>
              <w:rPr>
                <w:rFonts w:cs="Arial"/>
                <w:b/>
                <w:bCs/>
                <w:color w:val="FFFFFF"/>
                <w:sz w:val="20"/>
                <w:szCs w:val="20"/>
              </w:rPr>
            </w:pPr>
            <w:r>
              <w:rPr>
                <w:rFonts w:eastAsia="Calibri" w:cs="Arial"/>
                <w:b/>
                <w:bCs/>
                <w:color w:val="FFFFFF"/>
                <w:sz w:val="20"/>
                <w:szCs w:val="20"/>
              </w:rPr>
              <w:t xml:space="preserve">TEMPORALIZACIÓN </w:t>
            </w:r>
          </w:p>
        </w:tc>
        <w:tc>
          <w:tcPr>
            <w:tcW w:w="2260" w:type="dxa"/>
            <w:vMerge w:val="restart"/>
            <w:tcBorders>
              <w:top w:val="single" w:sz="4" w:space="0" w:color="FFFFFF"/>
            </w:tcBorders>
            <w:shd w:val="clear" w:color="auto" w:fill="5B9BD5"/>
            <w:tcMar>
              <w:top w:w="57" w:type="dxa"/>
              <w:left w:w="108" w:type="dxa"/>
              <w:bottom w:w="57" w:type="dxa"/>
              <w:right w:w="108" w:type="dxa"/>
            </w:tcMar>
            <w:vAlign w:val="center"/>
          </w:tcPr>
          <w:p w14:paraId="6B244514" w14:textId="77777777" w:rsidR="00963FC1" w:rsidRDefault="00963FC1" w:rsidP="00963FC1">
            <w:pPr>
              <w:spacing w:after="0"/>
              <w:jc w:val="center"/>
              <w:textAlignment w:val="auto"/>
              <w:rPr>
                <w:rFonts w:cs="Arial"/>
                <w:b/>
                <w:bCs/>
                <w:color w:val="FFFFFF"/>
                <w:sz w:val="20"/>
                <w:szCs w:val="20"/>
              </w:rPr>
            </w:pPr>
            <w:r>
              <w:rPr>
                <w:rFonts w:eastAsia="Calibri" w:cs="Arial"/>
                <w:b/>
                <w:bCs/>
                <w:color w:val="FFFFFF"/>
                <w:sz w:val="20"/>
                <w:szCs w:val="20"/>
              </w:rPr>
              <w:t>RESPONSABLES</w:t>
            </w:r>
          </w:p>
        </w:tc>
        <w:tc>
          <w:tcPr>
            <w:tcW w:w="2574" w:type="dxa"/>
            <w:vMerge w:val="restart"/>
            <w:tcBorders>
              <w:top w:val="single" w:sz="4" w:space="0" w:color="FFFFFF"/>
              <w:right w:val="single" w:sz="4" w:space="0" w:color="FFFFFF"/>
            </w:tcBorders>
            <w:shd w:val="clear" w:color="auto" w:fill="5B9BD5"/>
            <w:tcMar>
              <w:top w:w="57" w:type="dxa"/>
              <w:left w:w="108" w:type="dxa"/>
              <w:bottom w:w="57" w:type="dxa"/>
              <w:right w:w="108" w:type="dxa"/>
            </w:tcMar>
            <w:vAlign w:val="center"/>
          </w:tcPr>
          <w:p w14:paraId="697B0993" w14:textId="77777777" w:rsidR="00963FC1" w:rsidRDefault="00963FC1" w:rsidP="00963FC1">
            <w:pPr>
              <w:spacing w:after="0"/>
              <w:jc w:val="center"/>
              <w:textAlignment w:val="auto"/>
              <w:rPr>
                <w:rFonts w:cs="Arial"/>
                <w:b/>
                <w:bCs/>
                <w:color w:val="FFFFFF"/>
                <w:sz w:val="20"/>
                <w:szCs w:val="20"/>
              </w:rPr>
            </w:pPr>
            <w:r>
              <w:rPr>
                <w:rFonts w:eastAsia="Calibri" w:cs="Arial"/>
                <w:b/>
                <w:bCs/>
                <w:color w:val="FFFFFF"/>
                <w:sz w:val="20"/>
                <w:szCs w:val="20"/>
              </w:rPr>
              <w:t>INDICADORES DE LOGRO</w:t>
            </w:r>
          </w:p>
        </w:tc>
      </w:tr>
      <w:tr w:rsidR="00963FC1" w14:paraId="34F7B0E7" w14:textId="77777777" w:rsidTr="00963FC1">
        <w:trPr>
          <w:cantSplit/>
          <w:trHeight w:val="1132"/>
          <w:jc w:val="center"/>
        </w:trPr>
        <w:tc>
          <w:tcPr>
            <w:tcW w:w="2544" w:type="dxa"/>
            <w:vMerge/>
            <w:tcBorders>
              <w:bottom w:val="single" w:sz="4" w:space="0" w:color="FFFFFF"/>
            </w:tcBorders>
            <w:shd w:val="clear" w:color="auto" w:fill="5B9BD5"/>
            <w:tcMar>
              <w:top w:w="57" w:type="dxa"/>
              <w:left w:w="108" w:type="dxa"/>
              <w:bottom w:w="57" w:type="dxa"/>
              <w:right w:w="108" w:type="dxa"/>
            </w:tcMar>
            <w:vAlign w:val="center"/>
          </w:tcPr>
          <w:p w14:paraId="02D9E507" w14:textId="77777777" w:rsidR="00963FC1" w:rsidRDefault="00963FC1" w:rsidP="00963FC1">
            <w:pPr>
              <w:spacing w:after="0"/>
              <w:textAlignment w:val="auto"/>
              <w:rPr>
                <w:rFonts w:cs="Arial"/>
                <w:sz w:val="20"/>
                <w:szCs w:val="20"/>
              </w:rPr>
            </w:pPr>
          </w:p>
        </w:tc>
        <w:tc>
          <w:tcPr>
            <w:tcW w:w="2261" w:type="dxa"/>
            <w:vMerge/>
            <w:tcBorders>
              <w:bottom w:val="single" w:sz="4" w:space="0" w:color="FFFFFF"/>
            </w:tcBorders>
            <w:shd w:val="clear" w:color="auto" w:fill="5B9BD5"/>
            <w:tcMar>
              <w:top w:w="57" w:type="dxa"/>
              <w:left w:w="108" w:type="dxa"/>
              <w:bottom w:w="57" w:type="dxa"/>
              <w:right w:w="108" w:type="dxa"/>
            </w:tcMar>
            <w:vAlign w:val="center"/>
          </w:tcPr>
          <w:p w14:paraId="7C33E52D" w14:textId="77777777" w:rsidR="00963FC1" w:rsidRDefault="00963FC1" w:rsidP="00963FC1">
            <w:pPr>
              <w:spacing w:after="0"/>
              <w:textAlignment w:val="auto"/>
              <w:rPr>
                <w:rFonts w:cs="Arial"/>
                <w:sz w:val="20"/>
                <w:szCs w:val="20"/>
              </w:rPr>
            </w:pPr>
          </w:p>
        </w:tc>
        <w:tc>
          <w:tcPr>
            <w:tcW w:w="2260" w:type="dxa"/>
            <w:vMerge/>
            <w:tcBorders>
              <w:bottom w:val="single" w:sz="4" w:space="0" w:color="FFFFFF"/>
            </w:tcBorders>
            <w:shd w:val="clear" w:color="auto" w:fill="5B9BD5"/>
            <w:tcMar>
              <w:top w:w="57" w:type="dxa"/>
              <w:left w:w="108" w:type="dxa"/>
              <w:bottom w:w="57" w:type="dxa"/>
              <w:right w:w="108" w:type="dxa"/>
            </w:tcMar>
            <w:vAlign w:val="center"/>
          </w:tcPr>
          <w:p w14:paraId="6DEBF2EC" w14:textId="77777777" w:rsidR="00963FC1" w:rsidRDefault="00963FC1" w:rsidP="00963FC1">
            <w:pPr>
              <w:spacing w:after="0"/>
              <w:textAlignment w:val="auto"/>
              <w:rPr>
                <w:rFonts w:cs="Arial"/>
                <w:sz w:val="20"/>
                <w:szCs w:val="20"/>
              </w:rPr>
            </w:pPr>
          </w:p>
        </w:tc>
        <w:tc>
          <w:tcPr>
            <w:tcW w:w="2574" w:type="dxa"/>
            <w:vMerge/>
            <w:tcBorders>
              <w:bottom w:val="single" w:sz="4" w:space="0" w:color="FFFFFF"/>
              <w:right w:val="single" w:sz="4" w:space="0" w:color="FFFFFF"/>
            </w:tcBorders>
            <w:shd w:val="clear" w:color="auto" w:fill="5B9BD5"/>
            <w:tcMar>
              <w:top w:w="57" w:type="dxa"/>
              <w:left w:w="108" w:type="dxa"/>
              <w:bottom w:w="57" w:type="dxa"/>
              <w:right w:w="108" w:type="dxa"/>
            </w:tcMar>
            <w:vAlign w:val="center"/>
          </w:tcPr>
          <w:p w14:paraId="0FD33728" w14:textId="77777777" w:rsidR="00963FC1" w:rsidRDefault="00963FC1" w:rsidP="00963FC1">
            <w:pPr>
              <w:spacing w:after="0"/>
              <w:textAlignment w:val="auto"/>
              <w:rPr>
                <w:rFonts w:cs="Arial"/>
                <w:sz w:val="20"/>
                <w:szCs w:val="20"/>
              </w:rPr>
            </w:pPr>
          </w:p>
        </w:tc>
      </w:tr>
      <w:tr w:rsidR="00963FC1" w14:paraId="4D103AFA" w14:textId="77777777" w:rsidTr="00963FC1">
        <w:trPr>
          <w:trHeight w:val="268"/>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1D4A70AD" w14:textId="6DFF080F"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ifundir</w:t>
            </w:r>
            <w:r>
              <w:rPr>
                <w:rFonts w:cs="Arial"/>
                <w:sz w:val="20"/>
                <w:szCs w:val="20"/>
              </w:rPr>
              <w:t xml:space="preserve"> acciones formativas específicas en colaboración con otras entidades, para el abordaje de adicciones con y sin sustancias.</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4BD15FC2"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3A53772F" w14:textId="77777777" w:rsidR="00963FC1" w:rsidRPr="00444F50" w:rsidRDefault="00963FC1" w:rsidP="00963FC1">
            <w:pPr>
              <w:suppressAutoHyphens w:val="0"/>
              <w:spacing w:after="0"/>
              <w:ind w:left="-42"/>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2F101A85" w14:textId="1882CD71" w:rsidR="00963FC1" w:rsidRPr="0050095F" w:rsidRDefault="00963FC1" w:rsidP="0050095F">
            <w:pPr>
              <w:suppressAutoHyphens w:val="0"/>
              <w:spacing w:after="0"/>
              <w:textAlignment w:val="auto"/>
              <w:rPr>
                <w:rFonts w:cs="Arial"/>
                <w:sz w:val="20"/>
                <w:szCs w:val="20"/>
              </w:rPr>
            </w:pPr>
          </w:p>
          <w:p w14:paraId="17D62EFE"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4DADEA4D"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Todos los docentes.</w:t>
            </w:r>
          </w:p>
          <w:p w14:paraId="0ED5957A" w14:textId="654D29B5"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Entidades colaboradoras.</w:t>
            </w: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32D41C93" w14:textId="77777777" w:rsidR="00963FC1" w:rsidRDefault="00963FC1" w:rsidP="00963FC1">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Evaluación cuantitativa y cualitativa.</w:t>
            </w:r>
          </w:p>
          <w:p w14:paraId="0E58F02C" w14:textId="77777777" w:rsidR="00963FC1" w:rsidRDefault="00963FC1" w:rsidP="00963FC1">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Lista de recursos puestos a disposición de la comunidad educativa.</w:t>
            </w:r>
          </w:p>
          <w:p w14:paraId="05028761" w14:textId="77777777" w:rsidR="00963FC1" w:rsidRDefault="00963FC1" w:rsidP="00963FC1">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Enlaces de acceso a los materiales.</w:t>
            </w:r>
          </w:p>
        </w:tc>
      </w:tr>
      <w:tr w:rsidR="00963FC1" w14:paraId="73971520" w14:textId="77777777" w:rsidTr="00963FC1">
        <w:trPr>
          <w:trHeight w:val="1472"/>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6394F0A" w14:textId="77777777" w:rsidR="00B42AF7"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Elaborar en colaboración con otras entidades un banco de recursos sobre </w:t>
            </w:r>
            <w:r w:rsidR="0050095F">
              <w:rPr>
                <w:rFonts w:cs="Arial"/>
                <w:sz w:val="20"/>
                <w:szCs w:val="20"/>
              </w:rPr>
              <w:t>prevención de conductas adictivas</w:t>
            </w:r>
            <w:r>
              <w:rPr>
                <w:rFonts w:cs="Arial"/>
                <w:sz w:val="20"/>
                <w:szCs w:val="20"/>
              </w:rPr>
              <w:t>.</w:t>
            </w:r>
          </w:p>
          <w:p w14:paraId="02B35F24" w14:textId="0319BE0B" w:rsidR="00963FC1" w:rsidRDefault="00B42AF7"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ar a conocer</w:t>
            </w:r>
            <w:r>
              <w:rPr>
                <w:rFonts w:cs="Arial"/>
                <w:sz w:val="20"/>
                <w:szCs w:val="20"/>
              </w:rPr>
              <w:t xml:space="preserve"> acciones formativas específicas para el abordaje de la adicción a pantallas y nuevas tecnologías.</w:t>
            </w:r>
            <w:r w:rsidR="00963FC1">
              <w:rPr>
                <w:rFonts w:cs="Arial"/>
                <w:sz w:val="20"/>
                <w:szCs w:val="20"/>
              </w:rPr>
              <w:t xml:space="preserve"> </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3655A525"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0EAD57B6" w14:textId="77777777" w:rsidR="00963FC1" w:rsidRPr="001F3CB9" w:rsidRDefault="00963FC1" w:rsidP="00963FC1">
            <w:pPr>
              <w:suppressAutoHyphens w:val="0"/>
              <w:spacing w:after="0"/>
              <w:ind w:left="-42"/>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2B0A8E60" w14:textId="4C950B52" w:rsidR="00963FC1" w:rsidRPr="0050095F" w:rsidRDefault="00963FC1" w:rsidP="0050095F">
            <w:pPr>
              <w:suppressAutoHyphens w:val="0"/>
              <w:spacing w:after="0"/>
              <w:textAlignment w:val="auto"/>
              <w:rPr>
                <w:rFonts w:cs="Arial"/>
                <w:sz w:val="20"/>
                <w:szCs w:val="20"/>
              </w:rPr>
            </w:pPr>
          </w:p>
          <w:p w14:paraId="4F04C7A0" w14:textId="77777777" w:rsidR="00963FC1" w:rsidRPr="00991A19" w:rsidRDefault="00963FC1" w:rsidP="00963FC1">
            <w:pPr>
              <w:pStyle w:val="Prrafodelista"/>
              <w:numPr>
                <w:ilvl w:val="0"/>
                <w:numId w:val="25"/>
              </w:numPr>
              <w:suppressAutoHyphens w:val="0"/>
              <w:spacing w:after="0"/>
              <w:ind w:left="241" w:hanging="283"/>
              <w:textAlignment w:val="auto"/>
              <w:rPr>
                <w:rFonts w:cs="Arial"/>
                <w:sz w:val="20"/>
                <w:szCs w:val="20"/>
              </w:rPr>
            </w:pPr>
            <w:r w:rsidRPr="00991A19">
              <w:rPr>
                <w:rFonts w:eastAsia="Arial" w:cs="Arial"/>
                <w:sz w:val="20"/>
                <w:szCs w:val="20"/>
              </w:rPr>
              <w:t>Dpto. Orientación.</w:t>
            </w:r>
          </w:p>
          <w:p w14:paraId="056B1B4C" w14:textId="77777777" w:rsidR="00963FC1" w:rsidRPr="00895851" w:rsidRDefault="00963FC1" w:rsidP="00963FC1">
            <w:pPr>
              <w:pStyle w:val="Prrafodelista"/>
              <w:numPr>
                <w:ilvl w:val="0"/>
                <w:numId w:val="25"/>
              </w:numPr>
              <w:suppressAutoHyphens w:val="0"/>
              <w:spacing w:after="0"/>
              <w:ind w:left="241" w:hanging="283"/>
              <w:textAlignment w:val="auto"/>
              <w:rPr>
                <w:rFonts w:cs="Arial"/>
                <w:sz w:val="20"/>
                <w:szCs w:val="20"/>
              </w:rPr>
            </w:pPr>
            <w:r w:rsidRPr="00991A19">
              <w:rPr>
                <w:rFonts w:eastAsia="Arial" w:cs="Arial"/>
                <w:sz w:val="20"/>
                <w:szCs w:val="20"/>
              </w:rPr>
              <w:t>Todos los docentes.</w:t>
            </w:r>
          </w:p>
          <w:p w14:paraId="7902E1BC"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eastAsia="Arial" w:cs="Arial"/>
                <w:sz w:val="20"/>
                <w:szCs w:val="20"/>
              </w:rPr>
              <w:t>Entidades colaboradoras.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7E9AF329" w14:textId="77777777" w:rsidR="00963FC1" w:rsidRDefault="00963FC1" w:rsidP="00963FC1">
            <w:pPr>
              <w:pStyle w:val="Prrafodelista"/>
              <w:numPr>
                <w:ilvl w:val="0"/>
                <w:numId w:val="25"/>
              </w:numPr>
              <w:suppressAutoHyphens w:val="0"/>
              <w:spacing w:after="0"/>
              <w:ind w:left="241" w:hanging="283"/>
              <w:jc w:val="both"/>
              <w:textAlignment w:val="auto"/>
              <w:rPr>
                <w:rFonts w:cs="Arial"/>
                <w:sz w:val="18"/>
                <w:szCs w:val="18"/>
              </w:rPr>
            </w:pPr>
            <w:r w:rsidRPr="00991A19">
              <w:rPr>
                <w:rFonts w:cs="Arial"/>
                <w:sz w:val="18"/>
                <w:szCs w:val="18"/>
              </w:rPr>
              <w:t>Listado de recursos puestos a disposición de la comunidad educativa.</w:t>
            </w:r>
          </w:p>
          <w:p w14:paraId="196F747E" w14:textId="77777777" w:rsidR="00963FC1" w:rsidRPr="00991A19" w:rsidRDefault="00963FC1" w:rsidP="00963FC1">
            <w:pPr>
              <w:pStyle w:val="Prrafodelista"/>
              <w:suppressAutoHyphens w:val="0"/>
              <w:spacing w:after="0"/>
              <w:ind w:left="241"/>
              <w:jc w:val="both"/>
              <w:textAlignment w:val="auto"/>
              <w:rPr>
                <w:rFonts w:cs="Arial"/>
                <w:sz w:val="18"/>
                <w:szCs w:val="18"/>
              </w:rPr>
            </w:pPr>
          </w:p>
          <w:p w14:paraId="63D4BE58" w14:textId="77777777" w:rsidR="00963FC1" w:rsidRDefault="00963FC1" w:rsidP="00963FC1">
            <w:pPr>
              <w:pStyle w:val="Prrafodelista"/>
              <w:numPr>
                <w:ilvl w:val="0"/>
                <w:numId w:val="25"/>
              </w:numPr>
              <w:suppressAutoHyphens w:val="0"/>
              <w:spacing w:after="0"/>
              <w:ind w:left="241" w:hanging="283"/>
              <w:jc w:val="both"/>
              <w:textAlignment w:val="auto"/>
              <w:rPr>
                <w:rFonts w:cs="Arial"/>
                <w:sz w:val="20"/>
                <w:szCs w:val="20"/>
              </w:rPr>
            </w:pPr>
            <w:r w:rsidRPr="00991A19">
              <w:rPr>
                <w:rFonts w:cs="Arial"/>
                <w:sz w:val="18"/>
                <w:szCs w:val="18"/>
              </w:rPr>
              <w:t>Enlaces de acceso a los materiales.</w:t>
            </w:r>
          </w:p>
        </w:tc>
      </w:tr>
      <w:tr w:rsidR="00963FC1" w14:paraId="6231D968" w14:textId="77777777" w:rsidTr="00963FC1">
        <w:trPr>
          <w:trHeight w:val="1472"/>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73892C24"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Difundir recursos y servicios de la comunidad de Castilla-La </w:t>
            </w:r>
            <w:r w:rsidR="0050095F">
              <w:rPr>
                <w:rFonts w:cs="Arial"/>
                <w:sz w:val="20"/>
                <w:szCs w:val="20"/>
              </w:rPr>
              <w:t>Mancha sobre conductas adictivas.</w:t>
            </w:r>
          </w:p>
          <w:p w14:paraId="061260B1" w14:textId="121B2E62" w:rsidR="0050095F" w:rsidRPr="001F3CB9" w:rsidRDefault="00414418"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 xml:space="preserve">Dar a conocer </w:t>
            </w:r>
            <w:r w:rsidR="00B42AF7">
              <w:rPr>
                <w:rFonts w:cs="Arial"/>
                <w:sz w:val="20"/>
                <w:szCs w:val="20"/>
              </w:rPr>
              <w:t>acciones formativas específicas para el abordaje del ciberacoso.</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A1427B8"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424460E9" w14:textId="77777777" w:rsidR="00963FC1" w:rsidRDefault="00963FC1" w:rsidP="00963FC1">
            <w:pPr>
              <w:pStyle w:val="Prrafodelista"/>
              <w:suppressAutoHyphens w:val="0"/>
              <w:spacing w:after="0"/>
              <w:ind w:left="241"/>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5446A4C8" w14:textId="77777777" w:rsidR="00963FC1" w:rsidRDefault="00963FC1" w:rsidP="00963FC1">
            <w:pPr>
              <w:pStyle w:val="Prrafodelista"/>
              <w:numPr>
                <w:ilvl w:val="0"/>
                <w:numId w:val="25"/>
              </w:numPr>
              <w:suppressAutoHyphens w:val="0"/>
              <w:spacing w:after="0"/>
              <w:ind w:left="241" w:hanging="283"/>
              <w:textAlignment w:val="auto"/>
              <w:rPr>
                <w:rFonts w:eastAsia="Arial" w:cs="Arial"/>
                <w:sz w:val="20"/>
                <w:szCs w:val="20"/>
              </w:rPr>
            </w:pPr>
            <w:r>
              <w:rPr>
                <w:rFonts w:eastAsia="Arial" w:cs="Arial"/>
                <w:sz w:val="20"/>
                <w:szCs w:val="20"/>
              </w:rPr>
              <w:t>Equipo Directivo.</w:t>
            </w:r>
          </w:p>
          <w:p w14:paraId="352C7A34" w14:textId="77777777" w:rsidR="00963FC1" w:rsidRPr="001F3CB9" w:rsidRDefault="00963FC1" w:rsidP="00963FC1">
            <w:pPr>
              <w:pStyle w:val="Prrafodelista"/>
              <w:numPr>
                <w:ilvl w:val="0"/>
                <w:numId w:val="25"/>
              </w:numPr>
              <w:suppressAutoHyphens w:val="0"/>
              <w:spacing w:after="0"/>
              <w:ind w:left="241" w:hanging="283"/>
              <w:textAlignment w:val="auto"/>
              <w:rPr>
                <w:rFonts w:eastAsia="Arial" w:cs="Arial"/>
                <w:sz w:val="20"/>
                <w:szCs w:val="20"/>
              </w:rPr>
            </w:pPr>
            <w:r w:rsidRPr="001F3CB9">
              <w:rPr>
                <w:rFonts w:eastAsia="Arial" w:cs="Arial"/>
                <w:sz w:val="20"/>
                <w:szCs w:val="20"/>
              </w:rPr>
              <w:t>Dpto. Orientación.</w:t>
            </w:r>
          </w:p>
          <w:p w14:paraId="0658E5CD" w14:textId="77777777" w:rsidR="00963FC1" w:rsidRDefault="00963FC1" w:rsidP="00963FC1">
            <w:pPr>
              <w:pStyle w:val="Prrafodelista"/>
              <w:numPr>
                <w:ilvl w:val="0"/>
                <w:numId w:val="25"/>
              </w:numPr>
              <w:suppressAutoHyphens w:val="0"/>
              <w:spacing w:after="0"/>
              <w:ind w:left="241" w:hanging="283"/>
              <w:textAlignment w:val="auto"/>
              <w:rPr>
                <w:rFonts w:eastAsia="Arial" w:cs="Arial"/>
              </w:rPr>
            </w:pPr>
            <w:r w:rsidRPr="001F3CB9">
              <w:rPr>
                <w:rFonts w:eastAsia="Arial" w:cs="Arial"/>
                <w:sz w:val="20"/>
                <w:szCs w:val="20"/>
              </w:rPr>
              <w:t>Todos los docentes.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38E5038B" w14:textId="77777777" w:rsidR="00963FC1" w:rsidRDefault="00963FC1" w:rsidP="00963FC1">
            <w:pPr>
              <w:pStyle w:val="Prrafodelista"/>
              <w:numPr>
                <w:ilvl w:val="0"/>
                <w:numId w:val="25"/>
              </w:numPr>
              <w:suppressAutoHyphens w:val="0"/>
              <w:spacing w:after="0"/>
              <w:ind w:left="241" w:hanging="283"/>
              <w:jc w:val="both"/>
              <w:textAlignment w:val="auto"/>
              <w:rPr>
                <w:rFonts w:cs="Arial"/>
                <w:sz w:val="18"/>
                <w:szCs w:val="18"/>
              </w:rPr>
            </w:pPr>
            <w:r w:rsidRPr="001F3CB9">
              <w:rPr>
                <w:rFonts w:cs="Arial"/>
                <w:sz w:val="18"/>
                <w:szCs w:val="18"/>
              </w:rPr>
              <w:t>Listado de recursos puestos a disposición de la comunidad educativa.</w:t>
            </w:r>
          </w:p>
          <w:p w14:paraId="1B7492D6" w14:textId="25CA29BB" w:rsidR="00B42AF7" w:rsidRPr="001F3CB9" w:rsidRDefault="00B42AF7" w:rsidP="00963FC1">
            <w:pPr>
              <w:pStyle w:val="Prrafodelista"/>
              <w:numPr>
                <w:ilvl w:val="0"/>
                <w:numId w:val="25"/>
              </w:numPr>
              <w:suppressAutoHyphens w:val="0"/>
              <w:spacing w:after="0"/>
              <w:ind w:left="241" w:hanging="283"/>
              <w:jc w:val="both"/>
              <w:textAlignment w:val="auto"/>
              <w:rPr>
                <w:rFonts w:cs="Arial"/>
                <w:sz w:val="18"/>
                <w:szCs w:val="18"/>
              </w:rPr>
            </w:pPr>
            <w:r>
              <w:rPr>
                <w:rFonts w:cs="Arial"/>
                <w:sz w:val="18"/>
                <w:szCs w:val="18"/>
              </w:rPr>
              <w:t>Número de participantes que realizan la formación.</w:t>
            </w:r>
          </w:p>
        </w:tc>
      </w:tr>
      <w:tr w:rsidR="00963FC1" w14:paraId="09A663AE" w14:textId="77777777" w:rsidTr="00963FC1">
        <w:trPr>
          <w:trHeight w:val="899"/>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323424FC" w14:textId="16D54A24" w:rsidR="00963FC1" w:rsidRDefault="0050095F"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 xml:space="preserve">ifundir </w:t>
            </w:r>
            <w:r>
              <w:rPr>
                <w:rFonts w:cs="Arial"/>
                <w:sz w:val="20"/>
                <w:szCs w:val="20"/>
              </w:rPr>
              <w:t>acciones formativas específicas para el abordaje de la adicción al juego (adicciones conductuales)</w:t>
            </w:r>
          </w:p>
          <w:p w14:paraId="2D6E576E" w14:textId="52A57C29" w:rsidR="003B124A" w:rsidRDefault="003B124A"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ifundir</w:t>
            </w:r>
            <w:r>
              <w:rPr>
                <w:rFonts w:cs="Arial"/>
                <w:sz w:val="20"/>
                <w:szCs w:val="20"/>
              </w:rPr>
              <w:t xml:space="preserve"> acciones formativas y talleres en el ámbito educativo y comunitario en colaboración con el Consejo escolar.</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7D1CD8F8"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56BCA345" w14:textId="77777777" w:rsidR="00963FC1" w:rsidRDefault="00963FC1" w:rsidP="00963FC1">
            <w:pPr>
              <w:pStyle w:val="Prrafodelista"/>
              <w:suppressAutoHyphens w:val="0"/>
              <w:spacing w:after="0"/>
              <w:ind w:left="241"/>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1DD06D9A"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6009771F"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662BD9B8"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Todos los docentes.</w:t>
            </w:r>
          </w:p>
          <w:p w14:paraId="3B4C528B" w14:textId="77777777" w:rsidR="00963FC1" w:rsidRDefault="00963FC1" w:rsidP="00963FC1">
            <w:pPr>
              <w:pStyle w:val="Prrafodelista"/>
              <w:suppressAutoHyphens w:val="0"/>
              <w:spacing w:after="0"/>
              <w:ind w:left="241"/>
              <w:textAlignment w:val="auto"/>
              <w:rPr>
                <w:rFonts w:cs="Arial"/>
                <w:sz w:val="20"/>
                <w:szCs w:val="20"/>
              </w:rPr>
            </w:pP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7A076B25"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Cuestionario final al alumnado y comunidad educativa para valorar la efectividad de las propuestas realizadas.</w:t>
            </w:r>
          </w:p>
        </w:tc>
      </w:tr>
      <w:tr w:rsidR="00963FC1" w14:paraId="136D0606" w14:textId="77777777" w:rsidTr="00963FC1">
        <w:trPr>
          <w:trHeight w:val="60"/>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F4AB9CA" w14:textId="6F2442F1" w:rsidR="00963FC1" w:rsidRDefault="0050095F"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lastRenderedPageBreak/>
              <w:t>Impulsar en colaboración con la concejalía de Juventud y Deportes programas de promoción de la actividad física y hábitos saludables.</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0C66157" w14:textId="77777777" w:rsidR="00963FC1" w:rsidRPr="00717029"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5590E9BF"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2214740A" w14:textId="77777777" w:rsidR="00963FC1" w:rsidRDefault="0050095F"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3364257F" w14:textId="07018541" w:rsidR="0050095F" w:rsidRPr="00717029" w:rsidRDefault="0050095F"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Concejalía de Juventud y Deportes.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23FF47AA" w14:textId="77777777" w:rsidR="00963FC1" w:rsidRDefault="00963FC1" w:rsidP="00963FC1">
            <w:pPr>
              <w:pStyle w:val="Prrafodelista"/>
              <w:numPr>
                <w:ilvl w:val="0"/>
                <w:numId w:val="25"/>
              </w:numPr>
              <w:suppressAutoHyphens w:val="0"/>
              <w:spacing w:after="0"/>
              <w:ind w:left="241" w:hanging="283"/>
              <w:textAlignment w:val="auto"/>
              <w:rPr>
                <w:rFonts w:cs="Arial"/>
                <w:sz w:val="20"/>
                <w:szCs w:val="20"/>
              </w:rPr>
            </w:pPr>
            <w:r>
              <w:rPr>
                <w:rFonts w:cs="Arial"/>
                <w:sz w:val="20"/>
                <w:szCs w:val="20"/>
              </w:rPr>
              <w:t>Evaluación cuantitativa y cualitativa para valorar la efectividad de las propuestas realizadas.</w:t>
            </w:r>
          </w:p>
        </w:tc>
      </w:tr>
    </w:tbl>
    <w:p w14:paraId="5023E245" w14:textId="33C899D6" w:rsidR="00963FC1" w:rsidRDefault="00963FC1" w:rsidP="00AC6A23">
      <w:pPr>
        <w:tabs>
          <w:tab w:val="left" w:pos="1157"/>
        </w:tabs>
        <w:rPr>
          <w:rFonts w:cs="Arial"/>
          <w:lang w:bidi="es-ES"/>
        </w:rPr>
      </w:pPr>
    </w:p>
    <w:p w14:paraId="3695D15D" w14:textId="539D2E79" w:rsidR="00963FC1" w:rsidRDefault="003B124A" w:rsidP="00AD75AC">
      <w:pPr>
        <w:shd w:val="clear" w:color="auto" w:fill="C5E0B3" w:themeFill="accent6" w:themeFillTint="66"/>
        <w:tabs>
          <w:tab w:val="left" w:pos="1157"/>
        </w:tabs>
        <w:rPr>
          <w:rFonts w:cs="Arial"/>
          <w:lang w:bidi="es-ES"/>
        </w:rPr>
      </w:pPr>
      <w:r>
        <w:rPr>
          <w:rFonts w:ascii="Arial Rounded MT Bold" w:hAnsi="Arial Rounded MT Bold"/>
          <w:b/>
          <w:color w:val="249EA4"/>
          <w:sz w:val="28"/>
          <w:szCs w:val="28"/>
          <w:lang w:bidi="es-ES"/>
        </w:rPr>
        <w:t>3. 4</w:t>
      </w:r>
      <w:r w:rsidRPr="009F10B8">
        <w:rPr>
          <w:rFonts w:ascii="Arial Rounded MT Bold" w:hAnsi="Arial Rounded MT Bold"/>
          <w:b/>
          <w:color w:val="249EA4"/>
          <w:sz w:val="28"/>
          <w:szCs w:val="28"/>
          <w:lang w:bidi="es-ES"/>
        </w:rPr>
        <w:t>. EJE</w:t>
      </w:r>
      <w:r>
        <w:rPr>
          <w:rFonts w:ascii="Arial Rounded MT Bold" w:hAnsi="Arial Rounded MT Bold"/>
          <w:b/>
          <w:color w:val="249EA4"/>
          <w:sz w:val="28"/>
          <w:szCs w:val="28"/>
          <w:lang w:bidi="es-ES"/>
        </w:rPr>
        <w:t xml:space="preserve"> IV- EDUCACIÓN AFECTIVO-SEXUAL</w:t>
      </w:r>
    </w:p>
    <w:p w14:paraId="308815FF" w14:textId="77777777" w:rsidR="009C3948" w:rsidRDefault="009C3948" w:rsidP="009C3948">
      <w:pPr>
        <w:pStyle w:val="Prrafodelista"/>
        <w:tabs>
          <w:tab w:val="left" w:pos="1157"/>
        </w:tabs>
        <w:rPr>
          <w:rFonts w:ascii="Arial Rounded MT Bold" w:hAnsi="Arial Rounded MT Bold" w:cs="Arial"/>
          <w:b/>
          <w:color w:val="249EA4"/>
          <w:sz w:val="24"/>
          <w:szCs w:val="24"/>
          <w:u w:val="single"/>
          <w:lang w:bidi="es-ES"/>
        </w:rPr>
      </w:pPr>
    </w:p>
    <w:p w14:paraId="6AB7FB34" w14:textId="136BFAFA" w:rsidR="00963FC1" w:rsidRDefault="003B124A" w:rsidP="003B124A">
      <w:pPr>
        <w:pStyle w:val="Prrafodelista"/>
        <w:numPr>
          <w:ilvl w:val="0"/>
          <w:numId w:val="28"/>
        </w:numPr>
        <w:tabs>
          <w:tab w:val="left" w:pos="1157"/>
        </w:tabs>
        <w:rPr>
          <w:rFonts w:ascii="Arial Rounded MT Bold" w:hAnsi="Arial Rounded MT Bold" w:cs="Arial"/>
          <w:b/>
          <w:color w:val="249EA4"/>
          <w:sz w:val="24"/>
          <w:szCs w:val="24"/>
          <w:u w:val="single"/>
          <w:lang w:bidi="es-ES"/>
        </w:rPr>
      </w:pPr>
      <w:r>
        <w:rPr>
          <w:rFonts w:ascii="Arial Rounded MT Bold" w:hAnsi="Arial Rounded MT Bold" w:cs="Arial"/>
          <w:b/>
          <w:color w:val="249EA4"/>
          <w:sz w:val="24"/>
          <w:szCs w:val="24"/>
          <w:u w:val="single"/>
          <w:lang w:bidi="es-ES"/>
        </w:rPr>
        <w:t>OBJETIVOS ESPECÍFICOS</w:t>
      </w:r>
    </w:p>
    <w:p w14:paraId="6A43D28F" w14:textId="77777777" w:rsidR="009C3948" w:rsidRDefault="009C3948" w:rsidP="009C3948">
      <w:pPr>
        <w:pStyle w:val="Prrafodelista"/>
        <w:tabs>
          <w:tab w:val="left" w:pos="1157"/>
        </w:tabs>
        <w:rPr>
          <w:rFonts w:ascii="Arial Rounded MT Bold" w:hAnsi="Arial Rounded MT Bold" w:cs="Arial"/>
          <w:b/>
          <w:color w:val="249EA4"/>
          <w:sz w:val="24"/>
          <w:szCs w:val="24"/>
          <w:u w:val="single"/>
          <w:lang w:bidi="es-ES"/>
        </w:rPr>
      </w:pPr>
    </w:p>
    <w:p w14:paraId="1F1AEB01" w14:textId="46F19330" w:rsidR="003B124A" w:rsidRDefault="003B124A" w:rsidP="003B124A">
      <w:pPr>
        <w:tabs>
          <w:tab w:val="left" w:pos="1157"/>
        </w:tabs>
        <w:rPr>
          <w:rFonts w:cs="Arial"/>
          <w:lang w:bidi="es-ES"/>
        </w:rPr>
      </w:pPr>
      <w:r w:rsidRPr="003B124A">
        <w:rPr>
          <w:rFonts w:ascii="Arial Rounded MT Bold" w:hAnsi="Arial Rounded MT Bold" w:cs="Arial"/>
          <w:b/>
          <w:lang w:bidi="es-ES"/>
        </w:rPr>
        <w:t xml:space="preserve">Objetivo 1: </w:t>
      </w:r>
      <w:r w:rsidRPr="003B124A">
        <w:rPr>
          <w:rFonts w:cs="Arial"/>
          <w:lang w:bidi="es-ES"/>
        </w:rPr>
        <w:t>F</w:t>
      </w:r>
      <w:r>
        <w:rPr>
          <w:rFonts w:cs="Arial"/>
          <w:lang w:bidi="es-ES"/>
        </w:rPr>
        <w:t>ormar a todos los miembros de la comunidad educativa en educación afectivo-</w:t>
      </w:r>
      <w:r w:rsidR="00AD75AC">
        <w:rPr>
          <w:rFonts w:cs="Arial"/>
          <w:lang w:bidi="es-ES"/>
        </w:rPr>
        <w:t xml:space="preserve"> s</w:t>
      </w:r>
      <w:r>
        <w:rPr>
          <w:rFonts w:cs="Arial"/>
          <w:lang w:bidi="es-ES"/>
        </w:rPr>
        <w:t>exual</w:t>
      </w:r>
      <w:r w:rsidR="00AD75AC">
        <w:rPr>
          <w:rFonts w:cs="Arial"/>
          <w:lang w:bidi="es-ES"/>
        </w:rPr>
        <w:t>.</w:t>
      </w:r>
    </w:p>
    <w:p w14:paraId="3CA86A1C" w14:textId="7C6CFC31" w:rsidR="00AD75AC" w:rsidRDefault="00AD75AC" w:rsidP="00AD75AC">
      <w:pPr>
        <w:tabs>
          <w:tab w:val="left" w:pos="1157"/>
        </w:tabs>
        <w:rPr>
          <w:rFonts w:cs="Arial"/>
          <w:lang w:bidi="es-ES"/>
        </w:rPr>
      </w:pPr>
      <w:r w:rsidRPr="003B124A">
        <w:rPr>
          <w:rFonts w:ascii="Arial Rounded MT Bold" w:hAnsi="Arial Rounded MT Bold" w:cs="Arial"/>
          <w:b/>
          <w:lang w:bidi="es-ES"/>
        </w:rPr>
        <w:t>Objetivo</w:t>
      </w:r>
      <w:r>
        <w:rPr>
          <w:rFonts w:ascii="Arial Rounded MT Bold" w:hAnsi="Arial Rounded MT Bold" w:cs="Arial"/>
          <w:b/>
          <w:lang w:bidi="es-ES"/>
        </w:rPr>
        <w:t xml:space="preserve"> 2: </w:t>
      </w:r>
      <w:r>
        <w:rPr>
          <w:rFonts w:cs="Arial"/>
          <w:lang w:bidi="es-ES"/>
        </w:rPr>
        <w:t>Sensibilizar y formar a la comunidad educativa en el respeto y tolerancia hacia la diversidad afectivo-sexual.</w:t>
      </w:r>
    </w:p>
    <w:p w14:paraId="7C13CD99" w14:textId="34412D78" w:rsidR="00AD75AC" w:rsidRDefault="00AD75AC" w:rsidP="00AD75AC">
      <w:pPr>
        <w:tabs>
          <w:tab w:val="left" w:pos="1157"/>
        </w:tabs>
        <w:rPr>
          <w:rFonts w:cs="Arial"/>
          <w:lang w:bidi="es-ES"/>
        </w:rPr>
      </w:pPr>
      <w:r>
        <w:rPr>
          <w:rFonts w:ascii="Arial Rounded MT Bold" w:hAnsi="Arial Rounded MT Bold" w:cs="Arial"/>
          <w:b/>
          <w:lang w:bidi="es-ES"/>
        </w:rPr>
        <w:t xml:space="preserve">Objetivo 3: </w:t>
      </w:r>
      <w:r>
        <w:rPr>
          <w:rFonts w:cs="Arial"/>
          <w:lang w:bidi="es-ES"/>
        </w:rPr>
        <w:t>Desarrollar actuaciones para la prevención de enfermedades de transmisión sexual, conductas sexuales de riesgo.</w:t>
      </w:r>
    </w:p>
    <w:p w14:paraId="437A2FA2" w14:textId="2867E86E" w:rsidR="00AD75AC" w:rsidRDefault="00AD75AC" w:rsidP="00AD75AC">
      <w:pPr>
        <w:tabs>
          <w:tab w:val="left" w:pos="1157"/>
        </w:tabs>
        <w:rPr>
          <w:rFonts w:cs="Arial"/>
          <w:lang w:bidi="es-ES"/>
        </w:rPr>
      </w:pPr>
      <w:r>
        <w:rPr>
          <w:rFonts w:ascii="Arial Rounded MT Bold" w:hAnsi="Arial Rounded MT Bold" w:cs="Arial"/>
          <w:b/>
          <w:lang w:bidi="es-ES"/>
        </w:rPr>
        <w:t>Objetivo 4:</w:t>
      </w:r>
      <w:r>
        <w:rPr>
          <w:rFonts w:cs="Arial"/>
          <w:lang w:bidi="es-ES"/>
        </w:rPr>
        <w:t xml:space="preserve"> Dotar de estrategias para la identificación y prevención de los abusos sexuales.</w:t>
      </w:r>
    </w:p>
    <w:p w14:paraId="354C8513" w14:textId="1623D735" w:rsidR="00AD75AC" w:rsidRDefault="00AD75AC" w:rsidP="00AD75AC">
      <w:pPr>
        <w:tabs>
          <w:tab w:val="left" w:pos="1157"/>
        </w:tabs>
        <w:rPr>
          <w:rFonts w:cs="Arial"/>
          <w:lang w:bidi="es-ES"/>
        </w:rPr>
      </w:pPr>
      <w:r>
        <w:rPr>
          <w:rFonts w:ascii="Arial Rounded MT Bold" w:hAnsi="Arial Rounded MT Bold" w:cs="Arial"/>
          <w:b/>
          <w:lang w:bidi="es-ES"/>
        </w:rPr>
        <w:t xml:space="preserve">Objetivo 5: </w:t>
      </w:r>
      <w:r>
        <w:rPr>
          <w:rFonts w:cs="Arial"/>
          <w:lang w:bidi="es-ES"/>
        </w:rPr>
        <w:t>Formar al alumnado en el desarrollo de buenas relaciones interpersonales generando factores protectores.</w:t>
      </w:r>
    </w:p>
    <w:p w14:paraId="7803BA2F" w14:textId="2BD8BED3" w:rsidR="00AD75AC" w:rsidRDefault="00AD75AC" w:rsidP="00AD75AC">
      <w:pPr>
        <w:tabs>
          <w:tab w:val="left" w:pos="1157"/>
        </w:tabs>
        <w:rPr>
          <w:rFonts w:cs="Arial"/>
          <w:lang w:bidi="es-ES"/>
        </w:rPr>
      </w:pPr>
      <w:r>
        <w:rPr>
          <w:rFonts w:ascii="Arial Rounded MT Bold" w:hAnsi="Arial Rounded MT Bold" w:cs="Arial"/>
          <w:b/>
          <w:lang w:bidi="es-ES"/>
        </w:rPr>
        <w:t>Objetivos 6:</w:t>
      </w:r>
      <w:r>
        <w:rPr>
          <w:rFonts w:cs="Arial"/>
          <w:lang w:bidi="es-ES"/>
        </w:rPr>
        <w:t xml:space="preserve"> Formar en la influencia de las nuevas tecnologías en la sexualidad: abordaje integral del sexting, groo</w:t>
      </w:r>
      <w:r w:rsidR="002A2678">
        <w:rPr>
          <w:rFonts w:cs="Arial"/>
          <w:lang w:bidi="es-ES"/>
        </w:rPr>
        <w:t>ming, pornografía...</w:t>
      </w:r>
    </w:p>
    <w:p w14:paraId="351D617F" w14:textId="4F83F590" w:rsidR="002A2678" w:rsidRDefault="002A2678" w:rsidP="00AD75AC">
      <w:pPr>
        <w:tabs>
          <w:tab w:val="left" w:pos="1157"/>
        </w:tabs>
        <w:rPr>
          <w:rFonts w:cs="Arial"/>
          <w:lang w:bidi="es-ES"/>
        </w:rPr>
      </w:pPr>
      <w:r>
        <w:rPr>
          <w:rFonts w:ascii="Arial Rounded MT Bold" w:hAnsi="Arial Rounded MT Bold" w:cs="Arial"/>
          <w:b/>
          <w:lang w:bidi="es-ES"/>
        </w:rPr>
        <w:t xml:space="preserve">Objetivo 7: </w:t>
      </w:r>
      <w:r>
        <w:rPr>
          <w:rFonts w:cs="Arial"/>
          <w:lang w:bidi="es-ES"/>
        </w:rPr>
        <w:t>Crear un banco de recursos para el abordaje d la educación afectivo-sexual.</w:t>
      </w:r>
    </w:p>
    <w:p w14:paraId="1F0D4133" w14:textId="368570C8" w:rsidR="009C3948" w:rsidRDefault="009C3948" w:rsidP="009C3948">
      <w:pPr>
        <w:pStyle w:val="Prrafodelista"/>
        <w:tabs>
          <w:tab w:val="left" w:pos="1157"/>
        </w:tabs>
        <w:rPr>
          <w:rFonts w:ascii="Arial Rounded MT Bold" w:hAnsi="Arial Rounded MT Bold" w:cs="Arial"/>
          <w:b/>
          <w:color w:val="249EA4"/>
          <w:sz w:val="24"/>
          <w:szCs w:val="24"/>
          <w:u w:val="single"/>
          <w:lang w:bidi="es-ES"/>
        </w:rPr>
      </w:pPr>
    </w:p>
    <w:p w14:paraId="14708269" w14:textId="08C4E105" w:rsidR="002A2678" w:rsidRDefault="002A2678" w:rsidP="002A2678">
      <w:pPr>
        <w:pStyle w:val="Prrafodelista"/>
        <w:numPr>
          <w:ilvl w:val="0"/>
          <w:numId w:val="28"/>
        </w:numPr>
        <w:tabs>
          <w:tab w:val="left" w:pos="1157"/>
        </w:tabs>
        <w:rPr>
          <w:rFonts w:ascii="Arial Rounded MT Bold" w:hAnsi="Arial Rounded MT Bold" w:cs="Arial"/>
          <w:b/>
          <w:color w:val="249EA4"/>
          <w:sz w:val="24"/>
          <w:szCs w:val="24"/>
          <w:u w:val="single"/>
          <w:lang w:bidi="es-ES"/>
        </w:rPr>
      </w:pPr>
      <w:r w:rsidRPr="002A2678">
        <w:rPr>
          <w:rFonts w:ascii="Arial Rounded MT Bold" w:hAnsi="Arial Rounded MT Bold" w:cs="Arial"/>
          <w:b/>
          <w:color w:val="249EA4"/>
          <w:sz w:val="24"/>
          <w:szCs w:val="24"/>
          <w:u w:val="single"/>
          <w:lang w:bidi="es-ES"/>
        </w:rPr>
        <w:t>ACTUACIONES</w:t>
      </w:r>
    </w:p>
    <w:p w14:paraId="03F93458" w14:textId="77777777" w:rsidR="009C3948" w:rsidRDefault="009C3948" w:rsidP="009C3948">
      <w:pPr>
        <w:pStyle w:val="Prrafodelista"/>
        <w:tabs>
          <w:tab w:val="left" w:pos="1157"/>
        </w:tabs>
        <w:rPr>
          <w:rFonts w:ascii="Arial Rounded MT Bold" w:hAnsi="Arial Rounded MT Bold" w:cs="Arial"/>
          <w:b/>
          <w:color w:val="249EA4"/>
          <w:sz w:val="24"/>
          <w:szCs w:val="24"/>
          <w:u w:val="single"/>
          <w:lang w:bidi="es-ES"/>
        </w:rPr>
      </w:pPr>
    </w:p>
    <w:p w14:paraId="704ACA33" w14:textId="279351EF" w:rsidR="009C3948" w:rsidRDefault="009C3948" w:rsidP="009C3948">
      <w:pPr>
        <w:tabs>
          <w:tab w:val="left" w:pos="1157"/>
        </w:tabs>
        <w:jc w:val="both"/>
        <w:rPr>
          <w:rFonts w:cs="Arial"/>
          <w:lang w:bidi="es-ES"/>
        </w:rPr>
      </w:pPr>
      <w:r>
        <w:rPr>
          <w:rFonts w:cs="Arial"/>
          <w:lang w:bidi="es-ES"/>
        </w:rPr>
        <w:t>Queda justificada la incorporación de este eje a la Estrategia Regional de Bienestar Socioemocional en las aulas de Castilla La Mancha, ya que se entiende la Educación afectivo-sexual como mecanismo de prevención, de detección e intervención de la violencia sexual y de género contra la infancia y la adolescencia, favoreciendo entornos protectores y promotores del buen trato y el respeto de los derechos fundamentales en todos los grupos de edad.</w:t>
      </w:r>
    </w:p>
    <w:p w14:paraId="59BB10B2" w14:textId="77777777" w:rsidR="009C3948" w:rsidRPr="009C3948" w:rsidRDefault="009C3948" w:rsidP="009C3948">
      <w:pPr>
        <w:tabs>
          <w:tab w:val="left" w:pos="1157"/>
        </w:tabs>
        <w:jc w:val="both"/>
        <w:rPr>
          <w:rFonts w:cs="Arial"/>
          <w:lang w:bidi="es-ES"/>
        </w:rPr>
      </w:pPr>
    </w:p>
    <w:tbl>
      <w:tblPr>
        <w:tblW w:w="9639" w:type="dxa"/>
        <w:jc w:val="center"/>
        <w:tblLayout w:type="fixed"/>
        <w:tblCellMar>
          <w:left w:w="10" w:type="dxa"/>
          <w:right w:w="10" w:type="dxa"/>
        </w:tblCellMar>
        <w:tblLook w:val="0000" w:firstRow="0" w:lastRow="0" w:firstColumn="0" w:lastColumn="0" w:noHBand="0" w:noVBand="0"/>
      </w:tblPr>
      <w:tblGrid>
        <w:gridCol w:w="2544"/>
        <w:gridCol w:w="2261"/>
        <w:gridCol w:w="2260"/>
        <w:gridCol w:w="2574"/>
      </w:tblGrid>
      <w:tr w:rsidR="002A2678" w14:paraId="04984E8E" w14:textId="77777777" w:rsidTr="0024175F">
        <w:trPr>
          <w:trHeight w:val="230"/>
          <w:jc w:val="center"/>
        </w:trPr>
        <w:tc>
          <w:tcPr>
            <w:tcW w:w="2544" w:type="dxa"/>
            <w:vMerge w:val="restart"/>
            <w:tcBorders>
              <w:top w:val="single" w:sz="4" w:space="0" w:color="FFFFFF"/>
            </w:tcBorders>
            <w:shd w:val="clear" w:color="auto" w:fill="5B9BD5"/>
            <w:tcMar>
              <w:top w:w="57" w:type="dxa"/>
              <w:left w:w="108" w:type="dxa"/>
              <w:bottom w:w="57" w:type="dxa"/>
              <w:right w:w="108" w:type="dxa"/>
            </w:tcMar>
            <w:vAlign w:val="center"/>
          </w:tcPr>
          <w:p w14:paraId="63813113" w14:textId="77777777" w:rsidR="002A2678" w:rsidRDefault="002A2678" w:rsidP="0024175F">
            <w:pPr>
              <w:spacing w:after="0"/>
              <w:jc w:val="center"/>
              <w:textAlignment w:val="auto"/>
              <w:rPr>
                <w:rFonts w:cs="Arial"/>
                <w:b/>
                <w:bCs/>
                <w:color w:val="FFFFFF"/>
                <w:sz w:val="20"/>
                <w:szCs w:val="20"/>
              </w:rPr>
            </w:pPr>
            <w:r>
              <w:rPr>
                <w:rFonts w:eastAsia="Calibri" w:cs="Arial"/>
                <w:b/>
                <w:bCs/>
                <w:color w:val="FFFFFF"/>
                <w:sz w:val="20"/>
                <w:szCs w:val="20"/>
              </w:rPr>
              <w:t>ACTUACIONES</w:t>
            </w:r>
          </w:p>
        </w:tc>
        <w:tc>
          <w:tcPr>
            <w:tcW w:w="2261" w:type="dxa"/>
            <w:vMerge w:val="restart"/>
            <w:tcBorders>
              <w:top w:val="single" w:sz="4" w:space="0" w:color="FFFFFF"/>
            </w:tcBorders>
            <w:shd w:val="clear" w:color="auto" w:fill="5B9BD5"/>
            <w:tcMar>
              <w:top w:w="57" w:type="dxa"/>
              <w:left w:w="108" w:type="dxa"/>
              <w:bottom w:w="57" w:type="dxa"/>
              <w:right w:w="108" w:type="dxa"/>
            </w:tcMar>
            <w:vAlign w:val="center"/>
          </w:tcPr>
          <w:p w14:paraId="6E448D3A" w14:textId="77777777" w:rsidR="002A2678" w:rsidRDefault="002A2678" w:rsidP="0024175F">
            <w:pPr>
              <w:spacing w:after="0"/>
              <w:jc w:val="center"/>
              <w:textAlignment w:val="auto"/>
              <w:rPr>
                <w:rFonts w:cs="Arial"/>
                <w:b/>
                <w:bCs/>
                <w:color w:val="FFFFFF"/>
                <w:sz w:val="20"/>
                <w:szCs w:val="20"/>
              </w:rPr>
            </w:pPr>
            <w:r>
              <w:rPr>
                <w:rFonts w:eastAsia="Calibri" w:cs="Arial"/>
                <w:b/>
                <w:bCs/>
                <w:color w:val="FFFFFF"/>
                <w:sz w:val="20"/>
                <w:szCs w:val="20"/>
              </w:rPr>
              <w:t xml:space="preserve">TEMPORALIZACIÓN </w:t>
            </w:r>
          </w:p>
        </w:tc>
        <w:tc>
          <w:tcPr>
            <w:tcW w:w="2260" w:type="dxa"/>
            <w:vMerge w:val="restart"/>
            <w:tcBorders>
              <w:top w:val="single" w:sz="4" w:space="0" w:color="FFFFFF"/>
            </w:tcBorders>
            <w:shd w:val="clear" w:color="auto" w:fill="5B9BD5"/>
            <w:tcMar>
              <w:top w:w="57" w:type="dxa"/>
              <w:left w:w="108" w:type="dxa"/>
              <w:bottom w:w="57" w:type="dxa"/>
              <w:right w:w="108" w:type="dxa"/>
            </w:tcMar>
            <w:vAlign w:val="center"/>
          </w:tcPr>
          <w:p w14:paraId="56EAD66A" w14:textId="77777777" w:rsidR="002A2678" w:rsidRDefault="002A2678" w:rsidP="0024175F">
            <w:pPr>
              <w:spacing w:after="0"/>
              <w:jc w:val="center"/>
              <w:textAlignment w:val="auto"/>
              <w:rPr>
                <w:rFonts w:cs="Arial"/>
                <w:b/>
                <w:bCs/>
                <w:color w:val="FFFFFF"/>
                <w:sz w:val="20"/>
                <w:szCs w:val="20"/>
              </w:rPr>
            </w:pPr>
            <w:r>
              <w:rPr>
                <w:rFonts w:eastAsia="Calibri" w:cs="Arial"/>
                <w:b/>
                <w:bCs/>
                <w:color w:val="FFFFFF"/>
                <w:sz w:val="20"/>
                <w:szCs w:val="20"/>
              </w:rPr>
              <w:t>RESPONSABLES</w:t>
            </w:r>
          </w:p>
        </w:tc>
        <w:tc>
          <w:tcPr>
            <w:tcW w:w="2574" w:type="dxa"/>
            <w:vMerge w:val="restart"/>
            <w:tcBorders>
              <w:top w:val="single" w:sz="4" w:space="0" w:color="FFFFFF"/>
              <w:right w:val="single" w:sz="4" w:space="0" w:color="FFFFFF"/>
            </w:tcBorders>
            <w:shd w:val="clear" w:color="auto" w:fill="5B9BD5"/>
            <w:tcMar>
              <w:top w:w="57" w:type="dxa"/>
              <w:left w:w="108" w:type="dxa"/>
              <w:bottom w:w="57" w:type="dxa"/>
              <w:right w:w="108" w:type="dxa"/>
            </w:tcMar>
            <w:vAlign w:val="center"/>
          </w:tcPr>
          <w:p w14:paraId="0A309387" w14:textId="77777777" w:rsidR="002A2678" w:rsidRDefault="002A2678" w:rsidP="0024175F">
            <w:pPr>
              <w:spacing w:after="0"/>
              <w:jc w:val="center"/>
              <w:textAlignment w:val="auto"/>
              <w:rPr>
                <w:rFonts w:cs="Arial"/>
                <w:b/>
                <w:bCs/>
                <w:color w:val="FFFFFF"/>
                <w:sz w:val="20"/>
                <w:szCs w:val="20"/>
              </w:rPr>
            </w:pPr>
            <w:r>
              <w:rPr>
                <w:rFonts w:eastAsia="Calibri" w:cs="Arial"/>
                <w:b/>
                <w:bCs/>
                <w:color w:val="FFFFFF"/>
                <w:sz w:val="20"/>
                <w:szCs w:val="20"/>
              </w:rPr>
              <w:t>INDICADORES DE LOGRO</w:t>
            </w:r>
          </w:p>
        </w:tc>
      </w:tr>
      <w:tr w:rsidR="002A2678" w14:paraId="15707EFD" w14:textId="77777777" w:rsidTr="0024175F">
        <w:trPr>
          <w:cantSplit/>
          <w:trHeight w:val="1132"/>
          <w:jc w:val="center"/>
        </w:trPr>
        <w:tc>
          <w:tcPr>
            <w:tcW w:w="2544" w:type="dxa"/>
            <w:vMerge/>
            <w:tcBorders>
              <w:bottom w:val="single" w:sz="4" w:space="0" w:color="FFFFFF"/>
            </w:tcBorders>
            <w:shd w:val="clear" w:color="auto" w:fill="5B9BD5"/>
            <w:tcMar>
              <w:top w:w="57" w:type="dxa"/>
              <w:left w:w="108" w:type="dxa"/>
              <w:bottom w:w="57" w:type="dxa"/>
              <w:right w:w="108" w:type="dxa"/>
            </w:tcMar>
            <w:vAlign w:val="center"/>
          </w:tcPr>
          <w:p w14:paraId="620A4D04" w14:textId="77777777" w:rsidR="002A2678" w:rsidRDefault="002A2678" w:rsidP="0024175F">
            <w:pPr>
              <w:spacing w:after="0"/>
              <w:textAlignment w:val="auto"/>
              <w:rPr>
                <w:rFonts w:cs="Arial"/>
                <w:sz w:val="20"/>
                <w:szCs w:val="20"/>
              </w:rPr>
            </w:pPr>
          </w:p>
        </w:tc>
        <w:tc>
          <w:tcPr>
            <w:tcW w:w="2261" w:type="dxa"/>
            <w:vMerge/>
            <w:tcBorders>
              <w:bottom w:val="single" w:sz="4" w:space="0" w:color="FFFFFF"/>
            </w:tcBorders>
            <w:shd w:val="clear" w:color="auto" w:fill="5B9BD5"/>
            <w:tcMar>
              <w:top w:w="57" w:type="dxa"/>
              <w:left w:w="108" w:type="dxa"/>
              <w:bottom w:w="57" w:type="dxa"/>
              <w:right w:w="108" w:type="dxa"/>
            </w:tcMar>
            <w:vAlign w:val="center"/>
          </w:tcPr>
          <w:p w14:paraId="40396B78" w14:textId="77777777" w:rsidR="002A2678" w:rsidRDefault="002A2678" w:rsidP="0024175F">
            <w:pPr>
              <w:spacing w:after="0"/>
              <w:textAlignment w:val="auto"/>
              <w:rPr>
                <w:rFonts w:cs="Arial"/>
                <w:sz w:val="20"/>
                <w:szCs w:val="20"/>
              </w:rPr>
            </w:pPr>
          </w:p>
        </w:tc>
        <w:tc>
          <w:tcPr>
            <w:tcW w:w="2260" w:type="dxa"/>
            <w:vMerge/>
            <w:tcBorders>
              <w:bottom w:val="single" w:sz="4" w:space="0" w:color="FFFFFF"/>
            </w:tcBorders>
            <w:shd w:val="clear" w:color="auto" w:fill="5B9BD5"/>
            <w:tcMar>
              <w:top w:w="57" w:type="dxa"/>
              <w:left w:w="108" w:type="dxa"/>
              <w:bottom w:w="57" w:type="dxa"/>
              <w:right w:w="108" w:type="dxa"/>
            </w:tcMar>
            <w:vAlign w:val="center"/>
          </w:tcPr>
          <w:p w14:paraId="75DCAC56" w14:textId="77777777" w:rsidR="002A2678" w:rsidRDefault="002A2678" w:rsidP="0024175F">
            <w:pPr>
              <w:spacing w:after="0"/>
              <w:textAlignment w:val="auto"/>
              <w:rPr>
                <w:rFonts w:cs="Arial"/>
                <w:sz w:val="20"/>
                <w:szCs w:val="20"/>
              </w:rPr>
            </w:pPr>
          </w:p>
        </w:tc>
        <w:tc>
          <w:tcPr>
            <w:tcW w:w="2574" w:type="dxa"/>
            <w:vMerge/>
            <w:tcBorders>
              <w:bottom w:val="single" w:sz="4" w:space="0" w:color="FFFFFF"/>
              <w:right w:val="single" w:sz="4" w:space="0" w:color="FFFFFF"/>
            </w:tcBorders>
            <w:shd w:val="clear" w:color="auto" w:fill="5B9BD5"/>
            <w:tcMar>
              <w:top w:w="57" w:type="dxa"/>
              <w:left w:w="108" w:type="dxa"/>
              <w:bottom w:w="57" w:type="dxa"/>
              <w:right w:w="108" w:type="dxa"/>
            </w:tcMar>
            <w:vAlign w:val="center"/>
          </w:tcPr>
          <w:p w14:paraId="2DCC65F7" w14:textId="77777777" w:rsidR="002A2678" w:rsidRDefault="002A2678" w:rsidP="0024175F">
            <w:pPr>
              <w:spacing w:after="0"/>
              <w:textAlignment w:val="auto"/>
              <w:rPr>
                <w:rFonts w:cs="Arial"/>
                <w:sz w:val="20"/>
                <w:szCs w:val="20"/>
              </w:rPr>
            </w:pPr>
          </w:p>
        </w:tc>
      </w:tr>
      <w:tr w:rsidR="002A2678" w14:paraId="43E91276" w14:textId="77777777" w:rsidTr="0024175F">
        <w:trPr>
          <w:trHeight w:val="268"/>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17C4639D" w14:textId="08B2D26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ifundir</w:t>
            </w:r>
            <w:r>
              <w:rPr>
                <w:rFonts w:cs="Arial"/>
                <w:sz w:val="20"/>
                <w:szCs w:val="20"/>
              </w:rPr>
              <w:t xml:space="preserve"> acciones formativas específicas en colaboración con otras </w:t>
            </w:r>
            <w:r>
              <w:rPr>
                <w:rFonts w:cs="Arial"/>
                <w:sz w:val="20"/>
                <w:szCs w:val="20"/>
              </w:rPr>
              <w:lastRenderedPageBreak/>
              <w:t>entidades, para la prevención de conductas de riesgo.</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642E3E3F"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lastRenderedPageBreak/>
              <w:t>A lo largo de todo el curso.</w:t>
            </w:r>
          </w:p>
          <w:p w14:paraId="5D16EA46" w14:textId="77777777" w:rsidR="002A2678" w:rsidRPr="00444F50" w:rsidRDefault="002A2678" w:rsidP="0024175F">
            <w:pPr>
              <w:suppressAutoHyphens w:val="0"/>
              <w:spacing w:after="0"/>
              <w:ind w:left="-42"/>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53267524" w14:textId="77777777" w:rsidR="002A2678" w:rsidRPr="0050095F" w:rsidRDefault="002A2678" w:rsidP="0024175F">
            <w:pPr>
              <w:suppressAutoHyphens w:val="0"/>
              <w:spacing w:after="0"/>
              <w:textAlignment w:val="auto"/>
              <w:rPr>
                <w:rFonts w:cs="Arial"/>
                <w:sz w:val="20"/>
                <w:szCs w:val="20"/>
              </w:rPr>
            </w:pPr>
          </w:p>
          <w:p w14:paraId="0568CDA2"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20A57461"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Todos los docentes.</w:t>
            </w:r>
          </w:p>
          <w:p w14:paraId="066E6D61"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lastRenderedPageBreak/>
              <w:t>Entidades colaboradoras.</w:t>
            </w: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5566E84C" w14:textId="77777777" w:rsidR="002A2678" w:rsidRDefault="002A2678" w:rsidP="0024175F">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lastRenderedPageBreak/>
              <w:t>Evaluación cuantitativa y cualitativa.</w:t>
            </w:r>
          </w:p>
          <w:p w14:paraId="67EA7F14" w14:textId="77777777" w:rsidR="002A2678" w:rsidRDefault="002A2678" w:rsidP="0024175F">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lastRenderedPageBreak/>
              <w:t>Lista de recursos puestos a disposición de la comunidad educativa.</w:t>
            </w:r>
          </w:p>
          <w:p w14:paraId="2A1A0972" w14:textId="77777777" w:rsidR="002A2678" w:rsidRDefault="002A2678" w:rsidP="0024175F">
            <w:pPr>
              <w:pStyle w:val="Prrafodelista"/>
              <w:numPr>
                <w:ilvl w:val="0"/>
                <w:numId w:val="25"/>
              </w:numPr>
              <w:suppressAutoHyphens w:val="0"/>
              <w:spacing w:after="0"/>
              <w:ind w:left="241" w:hanging="283"/>
              <w:jc w:val="both"/>
              <w:textAlignment w:val="auto"/>
              <w:rPr>
                <w:rFonts w:cs="Arial"/>
                <w:sz w:val="20"/>
                <w:szCs w:val="20"/>
              </w:rPr>
            </w:pPr>
            <w:r>
              <w:rPr>
                <w:rFonts w:cs="Arial"/>
                <w:sz w:val="20"/>
                <w:szCs w:val="20"/>
              </w:rPr>
              <w:t>Enlaces de acceso a los materiales.</w:t>
            </w:r>
          </w:p>
        </w:tc>
      </w:tr>
      <w:tr w:rsidR="002A2678" w14:paraId="548759C2" w14:textId="77777777" w:rsidTr="0024175F">
        <w:trPr>
          <w:trHeight w:val="1472"/>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78337130" w14:textId="5364697D" w:rsidR="00CD5AF7"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lastRenderedPageBreak/>
              <w:t>D</w:t>
            </w:r>
            <w:r w:rsidR="00414418">
              <w:rPr>
                <w:rFonts w:cs="Arial"/>
                <w:sz w:val="20"/>
                <w:szCs w:val="20"/>
              </w:rPr>
              <w:t>ar a conocer</w:t>
            </w:r>
            <w:r>
              <w:rPr>
                <w:rFonts w:cs="Arial"/>
                <w:sz w:val="20"/>
                <w:szCs w:val="20"/>
              </w:rPr>
              <w:t xml:space="preserve"> acciones formativas específicas </w:t>
            </w:r>
            <w:r w:rsidR="00CD5AF7">
              <w:rPr>
                <w:rFonts w:cs="Arial"/>
                <w:sz w:val="20"/>
                <w:szCs w:val="20"/>
              </w:rPr>
              <w:t xml:space="preserve">en colaboración con otras entidades, </w:t>
            </w:r>
            <w:r>
              <w:rPr>
                <w:rFonts w:cs="Arial"/>
                <w:sz w:val="20"/>
                <w:szCs w:val="20"/>
              </w:rPr>
              <w:t xml:space="preserve">para </w:t>
            </w:r>
            <w:r w:rsidR="00CD5AF7">
              <w:rPr>
                <w:rFonts w:cs="Arial"/>
                <w:sz w:val="20"/>
                <w:szCs w:val="20"/>
              </w:rPr>
              <w:t>la identificación y prevención de los abusos sexuales.</w:t>
            </w:r>
          </w:p>
          <w:p w14:paraId="4EF50438" w14:textId="1A22800F" w:rsidR="002A2678" w:rsidRDefault="002A2678" w:rsidP="00CD5AF7">
            <w:pPr>
              <w:pStyle w:val="Prrafodelista"/>
              <w:suppressAutoHyphens w:val="0"/>
              <w:spacing w:after="0"/>
              <w:ind w:left="241"/>
              <w:textAlignment w:val="auto"/>
              <w:rPr>
                <w:rFonts w:cs="Arial"/>
                <w:sz w:val="20"/>
                <w:szCs w:val="20"/>
              </w:rPr>
            </w:pP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28AFBD6C"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7902B358" w14:textId="77777777" w:rsidR="002A2678" w:rsidRPr="001F3CB9" w:rsidRDefault="002A2678" w:rsidP="0024175F">
            <w:pPr>
              <w:suppressAutoHyphens w:val="0"/>
              <w:spacing w:after="0"/>
              <w:ind w:left="-42"/>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77A7325F" w14:textId="77777777" w:rsidR="002A2678" w:rsidRPr="0050095F" w:rsidRDefault="002A2678" w:rsidP="0024175F">
            <w:pPr>
              <w:suppressAutoHyphens w:val="0"/>
              <w:spacing w:after="0"/>
              <w:textAlignment w:val="auto"/>
              <w:rPr>
                <w:rFonts w:cs="Arial"/>
                <w:sz w:val="20"/>
                <w:szCs w:val="20"/>
              </w:rPr>
            </w:pPr>
          </w:p>
          <w:p w14:paraId="64446D02" w14:textId="77777777" w:rsidR="002A2678" w:rsidRPr="00991A19" w:rsidRDefault="002A2678" w:rsidP="0024175F">
            <w:pPr>
              <w:pStyle w:val="Prrafodelista"/>
              <w:numPr>
                <w:ilvl w:val="0"/>
                <w:numId w:val="25"/>
              </w:numPr>
              <w:suppressAutoHyphens w:val="0"/>
              <w:spacing w:after="0"/>
              <w:ind w:left="241" w:hanging="283"/>
              <w:textAlignment w:val="auto"/>
              <w:rPr>
                <w:rFonts w:cs="Arial"/>
                <w:sz w:val="20"/>
                <w:szCs w:val="20"/>
              </w:rPr>
            </w:pPr>
            <w:r w:rsidRPr="00991A19">
              <w:rPr>
                <w:rFonts w:eastAsia="Arial" w:cs="Arial"/>
                <w:sz w:val="20"/>
                <w:szCs w:val="20"/>
              </w:rPr>
              <w:t>Dpto. Orientación.</w:t>
            </w:r>
          </w:p>
          <w:p w14:paraId="3016C15D" w14:textId="77777777" w:rsidR="002A2678" w:rsidRPr="00895851" w:rsidRDefault="002A2678" w:rsidP="0024175F">
            <w:pPr>
              <w:pStyle w:val="Prrafodelista"/>
              <w:numPr>
                <w:ilvl w:val="0"/>
                <w:numId w:val="25"/>
              </w:numPr>
              <w:suppressAutoHyphens w:val="0"/>
              <w:spacing w:after="0"/>
              <w:ind w:left="241" w:hanging="283"/>
              <w:textAlignment w:val="auto"/>
              <w:rPr>
                <w:rFonts w:cs="Arial"/>
                <w:sz w:val="20"/>
                <w:szCs w:val="20"/>
              </w:rPr>
            </w:pPr>
            <w:r w:rsidRPr="00991A19">
              <w:rPr>
                <w:rFonts w:eastAsia="Arial" w:cs="Arial"/>
                <w:sz w:val="20"/>
                <w:szCs w:val="20"/>
              </w:rPr>
              <w:t>Todos los docentes.</w:t>
            </w:r>
          </w:p>
          <w:p w14:paraId="7404EC3E"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eastAsia="Arial" w:cs="Arial"/>
                <w:sz w:val="20"/>
                <w:szCs w:val="20"/>
              </w:rPr>
              <w:t>Entidades colaboradoras.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7BE7F018" w14:textId="77777777" w:rsidR="002A2678" w:rsidRDefault="002A2678" w:rsidP="0024175F">
            <w:pPr>
              <w:pStyle w:val="Prrafodelista"/>
              <w:numPr>
                <w:ilvl w:val="0"/>
                <w:numId w:val="25"/>
              </w:numPr>
              <w:suppressAutoHyphens w:val="0"/>
              <w:spacing w:after="0"/>
              <w:ind w:left="241" w:hanging="283"/>
              <w:jc w:val="both"/>
              <w:textAlignment w:val="auto"/>
              <w:rPr>
                <w:rFonts w:cs="Arial"/>
                <w:sz w:val="18"/>
                <w:szCs w:val="18"/>
              </w:rPr>
            </w:pPr>
            <w:r w:rsidRPr="00991A19">
              <w:rPr>
                <w:rFonts w:cs="Arial"/>
                <w:sz w:val="18"/>
                <w:szCs w:val="18"/>
              </w:rPr>
              <w:t>Listado de recursos puestos a disposición de la comunidad educativa.</w:t>
            </w:r>
          </w:p>
          <w:p w14:paraId="0BF2C661" w14:textId="77777777" w:rsidR="002A2678" w:rsidRPr="00991A19" w:rsidRDefault="002A2678" w:rsidP="0024175F">
            <w:pPr>
              <w:pStyle w:val="Prrafodelista"/>
              <w:suppressAutoHyphens w:val="0"/>
              <w:spacing w:after="0"/>
              <w:ind w:left="241"/>
              <w:jc w:val="both"/>
              <w:textAlignment w:val="auto"/>
              <w:rPr>
                <w:rFonts w:cs="Arial"/>
                <w:sz w:val="18"/>
                <w:szCs w:val="18"/>
              </w:rPr>
            </w:pPr>
          </w:p>
          <w:p w14:paraId="7BB11BE0" w14:textId="77777777" w:rsidR="002A2678" w:rsidRDefault="002A2678" w:rsidP="0024175F">
            <w:pPr>
              <w:pStyle w:val="Prrafodelista"/>
              <w:numPr>
                <w:ilvl w:val="0"/>
                <w:numId w:val="25"/>
              </w:numPr>
              <w:suppressAutoHyphens w:val="0"/>
              <w:spacing w:after="0"/>
              <w:ind w:left="241" w:hanging="283"/>
              <w:jc w:val="both"/>
              <w:textAlignment w:val="auto"/>
              <w:rPr>
                <w:rFonts w:cs="Arial"/>
                <w:sz w:val="20"/>
                <w:szCs w:val="20"/>
              </w:rPr>
            </w:pPr>
            <w:r w:rsidRPr="00991A19">
              <w:rPr>
                <w:rFonts w:cs="Arial"/>
                <w:sz w:val="18"/>
                <w:szCs w:val="18"/>
              </w:rPr>
              <w:t>Enlaces de acceso a los materiales.</w:t>
            </w:r>
          </w:p>
        </w:tc>
      </w:tr>
      <w:tr w:rsidR="002A2678" w14:paraId="4416975A" w14:textId="77777777" w:rsidTr="0024175F">
        <w:trPr>
          <w:trHeight w:val="1472"/>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678B4B34" w14:textId="17AC876E"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Difundir recursos y servicios de la comunidad de Castilla-La M</w:t>
            </w:r>
            <w:r w:rsidR="00CD5AF7">
              <w:rPr>
                <w:rFonts w:cs="Arial"/>
                <w:sz w:val="20"/>
                <w:szCs w:val="20"/>
              </w:rPr>
              <w:t>ancha sobre educación afectivo-sexual.</w:t>
            </w:r>
          </w:p>
          <w:p w14:paraId="65D10106" w14:textId="329731A4" w:rsidR="002A2678" w:rsidRPr="001F3CB9" w:rsidRDefault="0041441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Difundir</w:t>
            </w:r>
            <w:r w:rsidR="002A2678">
              <w:rPr>
                <w:rFonts w:cs="Arial"/>
                <w:sz w:val="20"/>
                <w:szCs w:val="20"/>
              </w:rPr>
              <w:t xml:space="preserve"> acciones formativas específicas para el abordaje</w:t>
            </w:r>
            <w:r w:rsidR="00CD5AF7">
              <w:rPr>
                <w:rFonts w:cs="Arial"/>
                <w:sz w:val="20"/>
                <w:szCs w:val="20"/>
              </w:rPr>
              <w:t xml:space="preserve"> de la diversidad sexual.</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1E213C0B"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7C0924F2" w14:textId="77777777" w:rsidR="002A2678" w:rsidRDefault="002A2678" w:rsidP="0024175F">
            <w:pPr>
              <w:pStyle w:val="Prrafodelista"/>
              <w:suppressAutoHyphens w:val="0"/>
              <w:spacing w:after="0"/>
              <w:ind w:left="241"/>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5DB458A" w14:textId="77777777" w:rsidR="002A2678" w:rsidRDefault="002A2678" w:rsidP="0024175F">
            <w:pPr>
              <w:pStyle w:val="Prrafodelista"/>
              <w:numPr>
                <w:ilvl w:val="0"/>
                <w:numId w:val="25"/>
              </w:numPr>
              <w:suppressAutoHyphens w:val="0"/>
              <w:spacing w:after="0"/>
              <w:ind w:left="241" w:hanging="283"/>
              <w:textAlignment w:val="auto"/>
              <w:rPr>
                <w:rFonts w:eastAsia="Arial" w:cs="Arial"/>
                <w:sz w:val="20"/>
                <w:szCs w:val="20"/>
              </w:rPr>
            </w:pPr>
            <w:r>
              <w:rPr>
                <w:rFonts w:eastAsia="Arial" w:cs="Arial"/>
                <w:sz w:val="20"/>
                <w:szCs w:val="20"/>
              </w:rPr>
              <w:t>Equipo Directivo.</w:t>
            </w:r>
          </w:p>
          <w:p w14:paraId="480768B8" w14:textId="77777777" w:rsidR="002A2678" w:rsidRPr="001F3CB9" w:rsidRDefault="002A2678" w:rsidP="0024175F">
            <w:pPr>
              <w:pStyle w:val="Prrafodelista"/>
              <w:numPr>
                <w:ilvl w:val="0"/>
                <w:numId w:val="25"/>
              </w:numPr>
              <w:suppressAutoHyphens w:val="0"/>
              <w:spacing w:after="0"/>
              <w:ind w:left="241" w:hanging="283"/>
              <w:textAlignment w:val="auto"/>
              <w:rPr>
                <w:rFonts w:eastAsia="Arial" w:cs="Arial"/>
                <w:sz w:val="20"/>
                <w:szCs w:val="20"/>
              </w:rPr>
            </w:pPr>
            <w:r w:rsidRPr="001F3CB9">
              <w:rPr>
                <w:rFonts w:eastAsia="Arial" w:cs="Arial"/>
                <w:sz w:val="20"/>
                <w:szCs w:val="20"/>
              </w:rPr>
              <w:t>Dpto. Orientación.</w:t>
            </w:r>
          </w:p>
          <w:p w14:paraId="5F492D6A" w14:textId="77777777" w:rsidR="002A2678" w:rsidRDefault="002A2678" w:rsidP="0024175F">
            <w:pPr>
              <w:pStyle w:val="Prrafodelista"/>
              <w:numPr>
                <w:ilvl w:val="0"/>
                <w:numId w:val="25"/>
              </w:numPr>
              <w:suppressAutoHyphens w:val="0"/>
              <w:spacing w:after="0"/>
              <w:ind w:left="241" w:hanging="283"/>
              <w:textAlignment w:val="auto"/>
              <w:rPr>
                <w:rFonts w:eastAsia="Arial" w:cs="Arial"/>
              </w:rPr>
            </w:pPr>
            <w:r w:rsidRPr="001F3CB9">
              <w:rPr>
                <w:rFonts w:eastAsia="Arial" w:cs="Arial"/>
                <w:sz w:val="20"/>
                <w:szCs w:val="20"/>
              </w:rPr>
              <w:t>Todos los docentes.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15601BCB" w14:textId="77777777" w:rsidR="002A2678" w:rsidRDefault="002A2678" w:rsidP="0024175F">
            <w:pPr>
              <w:pStyle w:val="Prrafodelista"/>
              <w:numPr>
                <w:ilvl w:val="0"/>
                <w:numId w:val="25"/>
              </w:numPr>
              <w:suppressAutoHyphens w:val="0"/>
              <w:spacing w:after="0"/>
              <w:ind w:left="241" w:hanging="283"/>
              <w:jc w:val="both"/>
              <w:textAlignment w:val="auto"/>
              <w:rPr>
                <w:rFonts w:cs="Arial"/>
                <w:sz w:val="18"/>
                <w:szCs w:val="18"/>
              </w:rPr>
            </w:pPr>
            <w:r w:rsidRPr="001F3CB9">
              <w:rPr>
                <w:rFonts w:cs="Arial"/>
                <w:sz w:val="18"/>
                <w:szCs w:val="18"/>
              </w:rPr>
              <w:t>Listado de recursos puestos a disposición de la comunidad educativa.</w:t>
            </w:r>
          </w:p>
          <w:p w14:paraId="2316FDE2" w14:textId="77777777" w:rsidR="002A2678" w:rsidRPr="001F3CB9" w:rsidRDefault="002A2678" w:rsidP="0024175F">
            <w:pPr>
              <w:pStyle w:val="Prrafodelista"/>
              <w:numPr>
                <w:ilvl w:val="0"/>
                <w:numId w:val="25"/>
              </w:numPr>
              <w:suppressAutoHyphens w:val="0"/>
              <w:spacing w:after="0"/>
              <w:ind w:left="241" w:hanging="283"/>
              <w:jc w:val="both"/>
              <w:textAlignment w:val="auto"/>
              <w:rPr>
                <w:rFonts w:cs="Arial"/>
                <w:sz w:val="18"/>
                <w:szCs w:val="18"/>
              </w:rPr>
            </w:pPr>
            <w:r>
              <w:rPr>
                <w:rFonts w:cs="Arial"/>
                <w:sz w:val="18"/>
                <w:szCs w:val="18"/>
              </w:rPr>
              <w:t>Número de participantes que realizan la formación.</w:t>
            </w:r>
          </w:p>
        </w:tc>
      </w:tr>
      <w:tr w:rsidR="002A2678" w14:paraId="011E6FC6" w14:textId="77777777" w:rsidTr="0024175F">
        <w:trPr>
          <w:trHeight w:val="899"/>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31B91FC7" w14:textId="30AF80B5" w:rsidR="002A2678" w:rsidRPr="00CD5AF7" w:rsidRDefault="002A2678" w:rsidP="00CD5AF7">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 xml:space="preserve">ar a conocer </w:t>
            </w:r>
            <w:r>
              <w:rPr>
                <w:rFonts w:cs="Arial"/>
                <w:sz w:val="20"/>
                <w:szCs w:val="20"/>
              </w:rPr>
              <w:t>acciones formativas específicas</w:t>
            </w:r>
            <w:r w:rsidR="00CD5AF7">
              <w:rPr>
                <w:rFonts w:cs="Arial"/>
                <w:sz w:val="20"/>
                <w:szCs w:val="20"/>
              </w:rPr>
              <w:t xml:space="preserve"> sobre la influencia de las nuevas tecnologías en la sexualidad.</w:t>
            </w:r>
          </w:p>
          <w:p w14:paraId="2604E518" w14:textId="3D009DD2"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D</w:t>
            </w:r>
            <w:r w:rsidR="00414418">
              <w:rPr>
                <w:rFonts w:cs="Arial"/>
                <w:sz w:val="20"/>
                <w:szCs w:val="20"/>
              </w:rPr>
              <w:t>ar a conocer</w:t>
            </w:r>
            <w:r>
              <w:rPr>
                <w:rFonts w:cs="Arial"/>
                <w:sz w:val="20"/>
                <w:szCs w:val="20"/>
              </w:rPr>
              <w:t xml:space="preserve"> acciones formativas y talleres en el ámbito educativo y comunitario en colaboración con el Consejo escolar.</w:t>
            </w:r>
          </w:p>
        </w:tc>
        <w:tc>
          <w:tcPr>
            <w:tcW w:w="2261"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24D58E5B"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p w14:paraId="2FC2FB39" w14:textId="77777777" w:rsidR="002A2678" w:rsidRDefault="002A2678" w:rsidP="0024175F">
            <w:pPr>
              <w:pStyle w:val="Prrafodelista"/>
              <w:suppressAutoHyphens w:val="0"/>
              <w:spacing w:after="0"/>
              <w:ind w:left="241"/>
              <w:textAlignment w:val="auto"/>
              <w:rPr>
                <w:rFonts w:cs="Arial"/>
                <w:sz w:val="20"/>
                <w:szCs w:val="20"/>
              </w:rPr>
            </w:pPr>
          </w:p>
        </w:tc>
        <w:tc>
          <w:tcPr>
            <w:tcW w:w="2260"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662C7C17"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53A17C02"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751F4A04"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Todos los docentes.</w:t>
            </w:r>
          </w:p>
          <w:p w14:paraId="4C676DDE" w14:textId="77777777" w:rsidR="002A2678" w:rsidRDefault="002A2678" w:rsidP="0024175F">
            <w:pPr>
              <w:pStyle w:val="Prrafodelista"/>
              <w:suppressAutoHyphens w:val="0"/>
              <w:spacing w:after="0"/>
              <w:ind w:left="241"/>
              <w:textAlignment w:val="auto"/>
              <w:rPr>
                <w:rFonts w:cs="Arial"/>
                <w:sz w:val="20"/>
                <w:szCs w:val="20"/>
              </w:rPr>
            </w:pPr>
          </w:p>
        </w:tc>
        <w:tc>
          <w:tcPr>
            <w:tcW w:w="2574" w:type="dxa"/>
            <w:tcBorders>
              <w:top w:val="single" w:sz="4" w:space="0" w:color="FFFFFF"/>
              <w:left w:val="single" w:sz="4" w:space="0" w:color="FFFFFF"/>
              <w:bottom w:val="single" w:sz="4" w:space="0" w:color="FFFFFF"/>
              <w:right w:val="single" w:sz="4" w:space="0" w:color="FFFFFF"/>
            </w:tcBorders>
            <w:shd w:val="clear" w:color="auto" w:fill="DEEAF6"/>
            <w:tcMar>
              <w:top w:w="57" w:type="dxa"/>
              <w:left w:w="108" w:type="dxa"/>
              <w:bottom w:w="57" w:type="dxa"/>
              <w:right w:w="108" w:type="dxa"/>
            </w:tcMar>
          </w:tcPr>
          <w:p w14:paraId="36EEC593"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Cuestionario final al alumnado y comunidad educativa para valorar la efectividad de las propuestas realizadas.</w:t>
            </w:r>
          </w:p>
        </w:tc>
      </w:tr>
      <w:tr w:rsidR="002A2678" w14:paraId="750EFF8C" w14:textId="77777777" w:rsidTr="0024175F">
        <w:trPr>
          <w:trHeight w:val="60"/>
          <w:jc w:val="center"/>
        </w:trPr>
        <w:tc>
          <w:tcPr>
            <w:tcW w:w="254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07B2AA77"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Impulsar en colaboración con la concejalía de Juventud y Deportes programas de promoción de la actividad física y hábitos saludables.</w:t>
            </w:r>
          </w:p>
        </w:tc>
        <w:tc>
          <w:tcPr>
            <w:tcW w:w="2261"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6C425F29" w14:textId="77777777" w:rsidR="002A2678" w:rsidRPr="00717029"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A lo largo de todo el curso.</w:t>
            </w:r>
          </w:p>
        </w:tc>
        <w:tc>
          <w:tcPr>
            <w:tcW w:w="2260"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9499B9F"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Equipo Directivo.</w:t>
            </w:r>
          </w:p>
          <w:p w14:paraId="27E3FE67"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Dpto. Orientación.</w:t>
            </w:r>
          </w:p>
          <w:p w14:paraId="70A36E83" w14:textId="77777777" w:rsidR="002A2678" w:rsidRPr="00717029"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Concejalía de Juventud y Deportes.</w:t>
            </w:r>
          </w:p>
        </w:tc>
        <w:tc>
          <w:tcPr>
            <w:tcW w:w="2574" w:type="dxa"/>
            <w:tcBorders>
              <w:top w:val="single" w:sz="4" w:space="0" w:color="FFFFFF"/>
              <w:left w:val="single" w:sz="4" w:space="0" w:color="FFFFFF"/>
              <w:bottom w:val="single" w:sz="4" w:space="0" w:color="FFFFFF"/>
              <w:right w:val="single" w:sz="4" w:space="0" w:color="FFFFFF"/>
            </w:tcBorders>
            <w:shd w:val="clear" w:color="auto" w:fill="BDD6EE"/>
            <w:tcMar>
              <w:top w:w="57" w:type="dxa"/>
              <w:left w:w="108" w:type="dxa"/>
              <w:bottom w:w="57" w:type="dxa"/>
              <w:right w:w="108" w:type="dxa"/>
            </w:tcMar>
          </w:tcPr>
          <w:p w14:paraId="48D3812A" w14:textId="77777777" w:rsidR="002A2678" w:rsidRDefault="002A2678" w:rsidP="0024175F">
            <w:pPr>
              <w:pStyle w:val="Prrafodelista"/>
              <w:numPr>
                <w:ilvl w:val="0"/>
                <w:numId w:val="25"/>
              </w:numPr>
              <w:suppressAutoHyphens w:val="0"/>
              <w:spacing w:after="0"/>
              <w:ind w:left="241" w:hanging="283"/>
              <w:textAlignment w:val="auto"/>
              <w:rPr>
                <w:rFonts w:cs="Arial"/>
                <w:sz w:val="20"/>
                <w:szCs w:val="20"/>
              </w:rPr>
            </w:pPr>
            <w:r>
              <w:rPr>
                <w:rFonts w:cs="Arial"/>
                <w:sz w:val="20"/>
                <w:szCs w:val="20"/>
              </w:rPr>
              <w:t>Evaluación cuantitativa y cualitativa para valorar la efectividad de las propuestas realizadas.</w:t>
            </w:r>
          </w:p>
        </w:tc>
      </w:tr>
    </w:tbl>
    <w:p w14:paraId="07582C63" w14:textId="77777777" w:rsidR="002A2678" w:rsidRPr="002A2678" w:rsidRDefault="002A2678" w:rsidP="002A2678">
      <w:pPr>
        <w:tabs>
          <w:tab w:val="left" w:pos="1157"/>
        </w:tabs>
        <w:rPr>
          <w:rFonts w:ascii="Arial Rounded MT Bold" w:hAnsi="Arial Rounded MT Bold" w:cs="Arial"/>
          <w:b/>
          <w:lang w:bidi="es-ES"/>
        </w:rPr>
      </w:pPr>
    </w:p>
    <w:p w14:paraId="79A12935" w14:textId="77777777" w:rsidR="00AD75AC" w:rsidRPr="00AD75AC" w:rsidRDefault="00AD75AC" w:rsidP="00AD75AC">
      <w:pPr>
        <w:tabs>
          <w:tab w:val="left" w:pos="1157"/>
        </w:tabs>
        <w:rPr>
          <w:rFonts w:cs="Arial"/>
          <w:lang w:bidi="es-ES"/>
        </w:rPr>
      </w:pPr>
    </w:p>
    <w:p w14:paraId="0BBAB9CB" w14:textId="5AC49E5F" w:rsidR="0071142E" w:rsidRDefault="0071142E" w:rsidP="00DF36D4">
      <w:pPr>
        <w:tabs>
          <w:tab w:val="left" w:pos="1108"/>
        </w:tabs>
        <w:rPr>
          <w:lang w:bidi="es-ES"/>
        </w:rPr>
      </w:pPr>
    </w:p>
    <w:p w14:paraId="69ECD2C0" w14:textId="26018D1A" w:rsidR="00C46733" w:rsidRDefault="0071142E" w:rsidP="00145F58">
      <w:pPr>
        <w:shd w:val="clear" w:color="auto" w:fill="C5E0B3"/>
        <w:tabs>
          <w:tab w:val="left" w:pos="1108"/>
        </w:tabs>
        <w:rPr>
          <w:rFonts w:cs="Arial"/>
          <w:lang w:bidi="es-ES"/>
        </w:rPr>
      </w:pPr>
      <w:r>
        <w:rPr>
          <w:rFonts w:ascii="Arial Rounded MT Bold" w:hAnsi="Arial Rounded MT Bold"/>
          <w:b/>
          <w:color w:val="249EA4"/>
          <w:sz w:val="28"/>
          <w:szCs w:val="28"/>
          <w:lang w:bidi="es-ES"/>
        </w:rPr>
        <w:t>4.  SEGUIMIENTO Y VALORACIÓN DE LOS RESULTADOS</w:t>
      </w:r>
    </w:p>
    <w:p w14:paraId="157B495D" w14:textId="46B17310" w:rsidR="0071142E" w:rsidRDefault="00C46733" w:rsidP="00C46733">
      <w:pPr>
        <w:tabs>
          <w:tab w:val="left" w:pos="1108"/>
        </w:tabs>
        <w:jc w:val="both"/>
        <w:rPr>
          <w:rFonts w:cs="Arial"/>
          <w:lang w:bidi="es-ES"/>
        </w:rPr>
      </w:pPr>
      <w:r>
        <w:rPr>
          <w:rFonts w:cs="Arial"/>
          <w:lang w:bidi="es-ES"/>
        </w:rPr>
        <w:t>Las acciones comprendidas en el presente Plan</w:t>
      </w:r>
      <w:r w:rsidR="002F33B1">
        <w:rPr>
          <w:rFonts w:cs="Arial"/>
          <w:lang w:bidi="es-ES"/>
        </w:rPr>
        <w:t xml:space="preserve"> se implementarán a lo largo de varios cursos académicos, comenzando su implantación a lo largo del curso 2024-25 y continuando hasta el curso 2026-27,</w:t>
      </w:r>
      <w:r>
        <w:rPr>
          <w:rFonts w:cs="Arial"/>
          <w:lang w:bidi="es-ES"/>
        </w:rPr>
        <w:t xml:space="preserve"> dentro de la Estrategia Regional de Bienestar Socioemocional en las aulas de Castilla La Mancha 2023- 2027.</w:t>
      </w:r>
    </w:p>
    <w:p w14:paraId="66082007" w14:textId="10788538" w:rsidR="002F33B1" w:rsidRDefault="002F33B1" w:rsidP="00C46733">
      <w:pPr>
        <w:tabs>
          <w:tab w:val="left" w:pos="1108"/>
        </w:tabs>
        <w:jc w:val="both"/>
        <w:rPr>
          <w:rFonts w:cs="Arial"/>
          <w:lang w:bidi="es-ES"/>
        </w:rPr>
      </w:pPr>
      <w:r>
        <w:rPr>
          <w:rFonts w:cs="Arial"/>
          <w:lang w:bidi="es-ES"/>
        </w:rPr>
        <w:t xml:space="preserve">La evaluación del Plan se llevará a cabo a través de la valoración de la consecución de los indicadores y objetivos anteriormente mencionados, al finalizar cada curso escolar. </w:t>
      </w:r>
    </w:p>
    <w:p w14:paraId="21E66418" w14:textId="5C04BC06" w:rsidR="0071142E" w:rsidRDefault="002F33B1" w:rsidP="00282551">
      <w:pPr>
        <w:tabs>
          <w:tab w:val="left" w:pos="1108"/>
        </w:tabs>
        <w:jc w:val="both"/>
        <w:rPr>
          <w:rFonts w:cs="Arial"/>
          <w:lang w:bidi="es-ES"/>
        </w:rPr>
      </w:pPr>
      <w:r>
        <w:rPr>
          <w:rFonts w:cs="Arial"/>
          <w:lang w:bidi="es-ES"/>
        </w:rPr>
        <w:lastRenderedPageBreak/>
        <w:t>Se realizar</w:t>
      </w:r>
      <w:r w:rsidR="00145F58">
        <w:rPr>
          <w:rFonts w:cs="Arial"/>
          <w:lang w:bidi="es-ES"/>
        </w:rPr>
        <w:t xml:space="preserve">á una memoria de actividades y propuestas de mejora, </w:t>
      </w:r>
      <w:r>
        <w:rPr>
          <w:rFonts w:cs="Arial"/>
          <w:lang w:bidi="es-ES"/>
        </w:rPr>
        <w:t>relativa</w:t>
      </w:r>
      <w:r w:rsidR="00145F58">
        <w:rPr>
          <w:rFonts w:cs="Arial"/>
          <w:lang w:bidi="es-ES"/>
        </w:rPr>
        <w:t>s</w:t>
      </w:r>
      <w:r>
        <w:rPr>
          <w:rFonts w:cs="Arial"/>
          <w:lang w:bidi="es-ES"/>
        </w:rPr>
        <w:t xml:space="preserve"> al desarrollo de las</w:t>
      </w:r>
      <w:r w:rsidR="00145F58">
        <w:rPr>
          <w:rFonts w:cs="Arial"/>
          <w:lang w:bidi="es-ES"/>
        </w:rPr>
        <w:t xml:space="preserve"> actuaciones contempladas en el presente </w:t>
      </w:r>
      <w:r>
        <w:rPr>
          <w:rFonts w:cs="Arial"/>
          <w:lang w:bidi="es-ES"/>
        </w:rPr>
        <w:t>Plan</w:t>
      </w:r>
      <w:r w:rsidR="00145F58">
        <w:rPr>
          <w:rFonts w:cs="Arial"/>
          <w:lang w:bidi="es-ES"/>
        </w:rPr>
        <w:t xml:space="preserve"> de Inteligencia Emocional y Bienestar Socioemocional.</w:t>
      </w:r>
    </w:p>
    <w:p w14:paraId="35EDBFE8" w14:textId="70CD3F0E" w:rsidR="00282551" w:rsidRDefault="00282551" w:rsidP="00282551">
      <w:pPr>
        <w:tabs>
          <w:tab w:val="left" w:pos="1108"/>
        </w:tabs>
        <w:jc w:val="both"/>
        <w:rPr>
          <w:rFonts w:cs="Arial"/>
          <w:lang w:bidi="es-ES"/>
        </w:rPr>
      </w:pPr>
    </w:p>
    <w:p w14:paraId="03DEFA0E" w14:textId="77777777" w:rsidR="00282551" w:rsidRPr="00145F58" w:rsidRDefault="00282551" w:rsidP="00282551">
      <w:pPr>
        <w:pStyle w:val="Ttulo1"/>
        <w:shd w:val="clear" w:color="auto" w:fill="C5E0B3" w:themeFill="accent6" w:themeFillTint="66"/>
        <w:rPr>
          <w:b/>
          <w:color w:val="249EA4"/>
          <w:sz w:val="28"/>
          <w:szCs w:val="28"/>
        </w:rPr>
      </w:pPr>
      <w:bookmarkStart w:id="15" w:name="_Toc181180557"/>
      <w:r w:rsidRPr="00145F58">
        <w:rPr>
          <w:b/>
          <w:color w:val="249EA4"/>
          <w:sz w:val="28"/>
          <w:szCs w:val="28"/>
        </w:rPr>
        <w:t>5. RECURSOS Y BIBLIOGRAFÍA</w:t>
      </w:r>
      <w:bookmarkEnd w:id="15"/>
    </w:p>
    <w:p w14:paraId="1C2B962C" w14:textId="77777777" w:rsidR="00282551" w:rsidRDefault="00282551" w:rsidP="00282551">
      <w:pPr>
        <w:spacing w:after="200"/>
        <w:ind w:left="426" w:firstLine="720"/>
        <w:jc w:val="both"/>
        <w:rPr>
          <w:lang w:bidi="es-ES"/>
        </w:rPr>
      </w:pPr>
    </w:p>
    <w:p w14:paraId="4F2CDA78" w14:textId="77777777" w:rsidR="00282551" w:rsidRDefault="00282551" w:rsidP="00282551">
      <w:pPr>
        <w:spacing w:after="200"/>
        <w:jc w:val="both"/>
        <w:rPr>
          <w:lang w:bidi="es-ES"/>
        </w:rPr>
      </w:pPr>
      <w:r w:rsidRPr="43FFFC9B">
        <w:rPr>
          <w:lang w:bidi="es-ES"/>
        </w:rPr>
        <w:t>En la elaboración de este plan se han empleado los siguientes recursos y fuentes de información:</w:t>
      </w:r>
    </w:p>
    <w:p w14:paraId="2CE56109" w14:textId="0CBD4292" w:rsidR="00282551" w:rsidRDefault="00282551" w:rsidP="003F5FD1">
      <w:pPr>
        <w:pStyle w:val="Prrafodelista"/>
        <w:numPr>
          <w:ilvl w:val="0"/>
          <w:numId w:val="25"/>
        </w:numPr>
        <w:spacing w:after="200"/>
        <w:jc w:val="both"/>
        <w:rPr>
          <w:lang w:bidi="es-ES"/>
        </w:rPr>
      </w:pPr>
      <w:r w:rsidRPr="43FFFC9B">
        <w:rPr>
          <w:lang w:bidi="es-ES"/>
        </w:rPr>
        <w:t xml:space="preserve">Material proporcionado por el CRFP en </w:t>
      </w:r>
      <w:r>
        <w:rPr>
          <w:lang w:bidi="es-ES"/>
        </w:rPr>
        <w:t>la edición 2024/2025 d</w:t>
      </w:r>
      <w:r w:rsidRPr="43FFFC9B">
        <w:rPr>
          <w:lang w:bidi="es-ES"/>
        </w:rPr>
        <w:t>el curso titul</w:t>
      </w:r>
      <w:r>
        <w:rPr>
          <w:lang w:bidi="es-ES"/>
        </w:rPr>
        <w:t>ado</w:t>
      </w:r>
      <w:r w:rsidR="003F5FD1">
        <w:rPr>
          <w:lang w:bidi="es-ES"/>
        </w:rPr>
        <w:t xml:space="preserve">: </w:t>
      </w:r>
      <w:hyperlink r:id="rId13" w:history="1">
        <w:r w:rsidR="003F5FD1" w:rsidRPr="0064671B">
          <w:rPr>
            <w:rStyle w:val="Hipervnculo"/>
            <w:lang w:bidi="es-ES"/>
          </w:rPr>
          <w:t>http://centroformacionprofesorado.castillalamancha.es/comunidad/crfp/recurso/bienestar-y-proteccion-en-los-centros-escolares</w:t>
        </w:r>
      </w:hyperlink>
      <w:r w:rsidR="003F5FD1">
        <w:rPr>
          <w:lang w:bidi="es-ES"/>
        </w:rPr>
        <w:t>.</w:t>
      </w:r>
    </w:p>
    <w:p w14:paraId="385B1FB5" w14:textId="2CD166EE" w:rsidR="003F5FD1" w:rsidRPr="003F5FD1" w:rsidRDefault="003F5FD1" w:rsidP="003F5FD1">
      <w:pPr>
        <w:pStyle w:val="Prrafodelista"/>
        <w:numPr>
          <w:ilvl w:val="0"/>
          <w:numId w:val="25"/>
        </w:numPr>
        <w:rPr>
          <w:color w:val="4472C4" w:themeColor="accent1"/>
          <w:lang w:bidi="es-ES"/>
        </w:rPr>
      </w:pPr>
      <w:r w:rsidRPr="003F5FD1">
        <w:rPr>
          <w:lang w:bidi="es-ES"/>
        </w:rPr>
        <w:t>Plan de Igualdad y Convivencia: Actuaciones preventivas encaminadas a favorecer la convivencia positiva y la igualdad (Edición 1) - Centro Regional de Formación del Profesorado de Castilla la Mancha</w:t>
      </w:r>
      <w:r>
        <w:rPr>
          <w:lang w:bidi="es-ES"/>
        </w:rPr>
        <w:t xml:space="preserve">: </w:t>
      </w:r>
      <w:r w:rsidRPr="003F5FD1">
        <w:rPr>
          <w:color w:val="4472C4" w:themeColor="accent1"/>
          <w:lang w:bidi="es-ES"/>
        </w:rPr>
        <w:t>http://centroformacionprofesorado.castillalamancha.es/comunidad/crfp/recurso/plan-de-igualdad-y-convivencia-actuaciones.</w:t>
      </w:r>
    </w:p>
    <w:p w14:paraId="405573DB" w14:textId="7E46032C" w:rsidR="00282551" w:rsidRDefault="00017985" w:rsidP="00282551">
      <w:pPr>
        <w:pStyle w:val="Prrafodelista"/>
        <w:numPr>
          <w:ilvl w:val="0"/>
          <w:numId w:val="25"/>
        </w:numPr>
        <w:spacing w:after="200"/>
        <w:jc w:val="both"/>
        <w:rPr>
          <w:lang w:bidi="es-ES"/>
        </w:rPr>
      </w:pPr>
      <w:r>
        <w:rPr>
          <w:lang w:bidi="es-ES"/>
        </w:rPr>
        <w:t>Guía para la Prevención de la Conducta Suicida. Dirigida a Docentes. Plan de Salud Mental de Castilla La Mancha. 2018-2025.</w:t>
      </w:r>
    </w:p>
    <w:p w14:paraId="5037D74E" w14:textId="10AD419E" w:rsidR="00282551" w:rsidRDefault="00282551" w:rsidP="00282551">
      <w:pPr>
        <w:pStyle w:val="Prrafodelista"/>
        <w:numPr>
          <w:ilvl w:val="0"/>
          <w:numId w:val="25"/>
        </w:numPr>
        <w:spacing w:after="200"/>
        <w:jc w:val="both"/>
        <w:rPr>
          <w:lang w:bidi="es-ES"/>
        </w:rPr>
      </w:pPr>
      <w:r>
        <w:rPr>
          <w:lang w:bidi="es-ES"/>
        </w:rPr>
        <w:t>Plan Estratégico de Inteligencia Emocional y Bienestar Socioemocional de la comunidad autónoma de Castilla La Mancha.</w:t>
      </w:r>
    </w:p>
    <w:p w14:paraId="61BAF209" w14:textId="4214D2BE" w:rsidR="00282551" w:rsidRDefault="00282551" w:rsidP="00282551">
      <w:pPr>
        <w:pStyle w:val="Prrafodelista"/>
        <w:numPr>
          <w:ilvl w:val="0"/>
          <w:numId w:val="25"/>
        </w:numPr>
        <w:spacing w:after="200"/>
        <w:jc w:val="both"/>
        <w:rPr>
          <w:lang w:bidi="es-ES"/>
        </w:rPr>
      </w:pPr>
      <w:r>
        <w:rPr>
          <w:lang w:bidi="es-ES"/>
        </w:rPr>
        <w:t xml:space="preserve">Estrategia Regional de Bienestar Socioemocional en las aulas de Castilla La Mancha 2023-2027. Consejería de Educación, </w:t>
      </w:r>
      <w:r w:rsidR="00017985">
        <w:rPr>
          <w:lang w:bidi="es-ES"/>
        </w:rPr>
        <w:t>Cultura y Deportes.</w:t>
      </w:r>
    </w:p>
    <w:p w14:paraId="6B0337DA" w14:textId="77777777" w:rsidR="00282551" w:rsidRPr="00282551" w:rsidRDefault="00282551" w:rsidP="00282551">
      <w:pPr>
        <w:pStyle w:val="Prrafodelista"/>
        <w:numPr>
          <w:ilvl w:val="0"/>
          <w:numId w:val="25"/>
        </w:numPr>
        <w:spacing w:after="200"/>
        <w:jc w:val="both"/>
        <w:rPr>
          <w:lang w:bidi="es-ES"/>
        </w:rPr>
        <w:sectPr w:rsidR="00282551" w:rsidRPr="00282551" w:rsidSect="00F2474C">
          <w:pgSz w:w="11906" w:h="16838"/>
          <w:pgMar w:top="1134" w:right="1134" w:bottom="709" w:left="1134" w:header="0" w:footer="289" w:gutter="0"/>
          <w:cols w:space="720"/>
          <w:docGrid w:linePitch="299"/>
        </w:sectPr>
      </w:pPr>
    </w:p>
    <w:p w14:paraId="67C5B8F2" w14:textId="108F57A7" w:rsidR="00FA6AD7" w:rsidRDefault="00FA6AD7" w:rsidP="00282551">
      <w:pPr>
        <w:pStyle w:val="Ttulo1"/>
        <w:shd w:val="clear" w:color="auto" w:fill="C5E0B3" w:themeFill="accent6" w:themeFillTint="66"/>
        <w:rPr>
          <w:lang w:bidi="es-ES"/>
        </w:rPr>
      </w:pPr>
    </w:p>
    <w:sectPr w:rsidR="00FA6AD7" w:rsidSect="00755621">
      <w:pgSz w:w="11906" w:h="16838"/>
      <w:pgMar w:top="1134" w:right="1134" w:bottom="1134" w:left="1134" w:header="0" w:footer="28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ABA1E" w14:textId="77777777" w:rsidR="0072286C" w:rsidRDefault="0072286C">
      <w:pPr>
        <w:spacing w:after="0"/>
      </w:pPr>
      <w:r>
        <w:separator/>
      </w:r>
    </w:p>
  </w:endnote>
  <w:endnote w:type="continuationSeparator" w:id="0">
    <w:p w14:paraId="779ABF9F" w14:textId="77777777" w:rsidR="0072286C" w:rsidRDefault="007228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6B18" w14:textId="77740655" w:rsidR="00963FC1" w:rsidRDefault="00963FC1">
    <w:pPr>
      <w:pStyle w:val="Piedepgina"/>
      <w:jc w:val="center"/>
    </w:pPr>
    <w:r>
      <w:rPr>
        <w:lang w:bidi="es-ES"/>
      </w:rPr>
      <w:fldChar w:fldCharType="begin"/>
    </w:r>
    <w:r>
      <w:rPr>
        <w:lang w:bidi="es-ES"/>
      </w:rPr>
      <w:instrText xml:space="preserve"> PAGE </w:instrText>
    </w:r>
    <w:r>
      <w:rPr>
        <w:lang w:bidi="es-ES"/>
      </w:rPr>
      <w:fldChar w:fldCharType="separate"/>
    </w:r>
    <w:r w:rsidR="00751480">
      <w:rPr>
        <w:noProof/>
        <w:lang w:bidi="es-ES"/>
      </w:rPr>
      <w:t>17</w:t>
    </w:r>
    <w:r>
      <w:rPr>
        <w:lang w:bidi="es-ES"/>
      </w:rPr>
      <w:fldChar w:fldCharType="end"/>
    </w:r>
  </w:p>
  <w:p w14:paraId="176C4A5E" w14:textId="77777777" w:rsidR="00963FC1" w:rsidRDefault="00963F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1DCB2" w14:textId="77777777" w:rsidR="0072286C" w:rsidRDefault="0072286C">
      <w:pPr>
        <w:spacing w:after="0"/>
      </w:pPr>
      <w:r>
        <w:rPr>
          <w:color w:val="000000"/>
        </w:rPr>
        <w:separator/>
      </w:r>
    </w:p>
  </w:footnote>
  <w:footnote w:type="continuationSeparator" w:id="0">
    <w:p w14:paraId="2DED654A" w14:textId="77777777" w:rsidR="0072286C" w:rsidRDefault="007228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34" w:type="dxa"/>
      <w:jc w:val="center"/>
      <w:tblCellMar>
        <w:left w:w="10" w:type="dxa"/>
        <w:right w:w="10" w:type="dxa"/>
      </w:tblCellMar>
      <w:tblLook w:val="04A0" w:firstRow="1" w:lastRow="0" w:firstColumn="1" w:lastColumn="0" w:noHBand="0" w:noVBand="1"/>
    </w:tblPr>
    <w:tblGrid>
      <w:gridCol w:w="9334"/>
    </w:tblGrid>
    <w:tr w:rsidR="00963FC1" w14:paraId="45EE5143" w14:textId="77777777" w:rsidTr="00C50E3E">
      <w:trPr>
        <w:trHeight w:val="931"/>
        <w:jc w:val="center"/>
      </w:trPr>
      <w:tc>
        <w:tcPr>
          <w:tcW w:w="9334" w:type="dxa"/>
          <w:tcBorders>
            <w:bottom w:val="single" w:sz="36" w:space="0" w:color="34ABA2"/>
          </w:tcBorders>
          <w:tcMar>
            <w:top w:w="0" w:type="dxa"/>
            <w:left w:w="108" w:type="dxa"/>
            <w:bottom w:w="0" w:type="dxa"/>
            <w:right w:w="108" w:type="dxa"/>
          </w:tcMar>
        </w:tcPr>
        <w:p w14:paraId="1E0877F2" w14:textId="63B88B20" w:rsidR="00963FC1" w:rsidRPr="00094105" w:rsidRDefault="00963FC1">
          <w:pPr>
            <w:pStyle w:val="Encabezado"/>
            <w:rPr>
              <w:color w:val="1F4E79" w:themeColor="accent5" w:themeShade="80"/>
              <w:sz w:val="18"/>
              <w:szCs w:val="18"/>
            </w:rPr>
          </w:pPr>
          <w:r w:rsidRPr="00566086">
            <w:rPr>
              <w:noProof/>
              <w:lang w:eastAsia="es-ES"/>
            </w:rPr>
            <w:drawing>
              <wp:inline distT="0" distB="0" distL="0" distR="0" wp14:anchorId="3D90D5FC" wp14:editId="786E04E7">
                <wp:extent cx="762842" cy="6522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887" cy="697636"/>
                        </a:xfrm>
                        <a:prstGeom prst="rect">
                          <a:avLst/>
                        </a:prstGeom>
                        <a:noFill/>
                        <a:ln>
                          <a:noFill/>
                        </a:ln>
                      </pic:spPr>
                    </pic:pic>
                  </a:graphicData>
                </a:graphic>
              </wp:inline>
            </w:drawing>
          </w:r>
          <w:r>
            <w:rPr>
              <w:color w:val="1F4E79" w:themeColor="accent5" w:themeShade="80"/>
              <w:sz w:val="18"/>
              <w:szCs w:val="18"/>
            </w:rPr>
            <w:t xml:space="preserve">PLAN DE INTELIGENCIA EMOCIONAL Y BIENESTAR SOCIOEMOCIONAL       </w:t>
          </w:r>
          <w:r w:rsidRPr="00094105">
            <w:rPr>
              <w:color w:val="1F4E79" w:themeColor="accent5" w:themeShade="80"/>
              <w:sz w:val="18"/>
              <w:szCs w:val="18"/>
            </w:rPr>
            <w:t>CURSO: 2024-25</w:t>
          </w:r>
        </w:p>
      </w:tc>
    </w:tr>
  </w:tbl>
  <w:p w14:paraId="62B042B7" w14:textId="77777777" w:rsidR="00963FC1" w:rsidRDefault="00963F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4302"/>
    <w:multiLevelType w:val="hybridMultilevel"/>
    <w:tmpl w:val="A992F562"/>
    <w:lvl w:ilvl="0" w:tplc="65CCDB96">
      <w:start w:val="1"/>
      <w:numFmt w:val="bullet"/>
      <w:lvlText w:val="·"/>
      <w:lvlJc w:val="left"/>
      <w:pPr>
        <w:ind w:left="720" w:hanging="360"/>
      </w:pPr>
      <w:rPr>
        <w:rFonts w:ascii="Symbol" w:hAnsi="Symbol" w:hint="default"/>
      </w:rPr>
    </w:lvl>
    <w:lvl w:ilvl="1" w:tplc="C8607E90">
      <w:start w:val="1"/>
      <w:numFmt w:val="bullet"/>
      <w:lvlText w:val="o"/>
      <w:lvlJc w:val="left"/>
      <w:pPr>
        <w:ind w:left="1440" w:hanging="360"/>
      </w:pPr>
      <w:rPr>
        <w:rFonts w:ascii="Courier New" w:hAnsi="Courier New" w:hint="default"/>
      </w:rPr>
    </w:lvl>
    <w:lvl w:ilvl="2" w:tplc="E6DE60BC">
      <w:start w:val="1"/>
      <w:numFmt w:val="bullet"/>
      <w:lvlText w:val=""/>
      <w:lvlJc w:val="left"/>
      <w:pPr>
        <w:ind w:left="2160" w:hanging="360"/>
      </w:pPr>
      <w:rPr>
        <w:rFonts w:ascii="Wingdings" w:hAnsi="Wingdings" w:hint="default"/>
      </w:rPr>
    </w:lvl>
    <w:lvl w:ilvl="3" w:tplc="8702E6D8">
      <w:start w:val="1"/>
      <w:numFmt w:val="bullet"/>
      <w:lvlText w:val=""/>
      <w:lvlJc w:val="left"/>
      <w:pPr>
        <w:ind w:left="2880" w:hanging="360"/>
      </w:pPr>
      <w:rPr>
        <w:rFonts w:ascii="Symbol" w:hAnsi="Symbol" w:hint="default"/>
      </w:rPr>
    </w:lvl>
    <w:lvl w:ilvl="4" w:tplc="A2A4F94C">
      <w:start w:val="1"/>
      <w:numFmt w:val="bullet"/>
      <w:lvlText w:val="o"/>
      <w:lvlJc w:val="left"/>
      <w:pPr>
        <w:ind w:left="3600" w:hanging="360"/>
      </w:pPr>
      <w:rPr>
        <w:rFonts w:ascii="Courier New" w:hAnsi="Courier New" w:hint="default"/>
      </w:rPr>
    </w:lvl>
    <w:lvl w:ilvl="5" w:tplc="A3FC82E6">
      <w:start w:val="1"/>
      <w:numFmt w:val="bullet"/>
      <w:lvlText w:val=""/>
      <w:lvlJc w:val="left"/>
      <w:pPr>
        <w:ind w:left="4320" w:hanging="360"/>
      </w:pPr>
      <w:rPr>
        <w:rFonts w:ascii="Wingdings" w:hAnsi="Wingdings" w:hint="default"/>
      </w:rPr>
    </w:lvl>
    <w:lvl w:ilvl="6" w:tplc="24B21A22">
      <w:start w:val="1"/>
      <w:numFmt w:val="bullet"/>
      <w:lvlText w:val=""/>
      <w:lvlJc w:val="left"/>
      <w:pPr>
        <w:ind w:left="5040" w:hanging="360"/>
      </w:pPr>
      <w:rPr>
        <w:rFonts w:ascii="Symbol" w:hAnsi="Symbol" w:hint="default"/>
      </w:rPr>
    </w:lvl>
    <w:lvl w:ilvl="7" w:tplc="F948C240">
      <w:start w:val="1"/>
      <w:numFmt w:val="bullet"/>
      <w:lvlText w:val="o"/>
      <w:lvlJc w:val="left"/>
      <w:pPr>
        <w:ind w:left="5760" w:hanging="360"/>
      </w:pPr>
      <w:rPr>
        <w:rFonts w:ascii="Courier New" w:hAnsi="Courier New" w:hint="default"/>
      </w:rPr>
    </w:lvl>
    <w:lvl w:ilvl="8" w:tplc="89C61520">
      <w:start w:val="1"/>
      <w:numFmt w:val="bullet"/>
      <w:lvlText w:val=""/>
      <w:lvlJc w:val="left"/>
      <w:pPr>
        <w:ind w:left="6480" w:hanging="360"/>
      </w:pPr>
      <w:rPr>
        <w:rFonts w:ascii="Wingdings" w:hAnsi="Wingdings" w:hint="default"/>
      </w:rPr>
    </w:lvl>
  </w:abstractNum>
  <w:abstractNum w:abstractNumId="1" w15:restartNumberingAfterBreak="0">
    <w:nsid w:val="0437EA09"/>
    <w:multiLevelType w:val="hybridMultilevel"/>
    <w:tmpl w:val="B6C08FDE"/>
    <w:lvl w:ilvl="0" w:tplc="BE6CE14E">
      <w:start w:val="1"/>
      <w:numFmt w:val="bullet"/>
      <w:lvlText w:val="·"/>
      <w:lvlJc w:val="left"/>
      <w:pPr>
        <w:ind w:left="720" w:hanging="360"/>
      </w:pPr>
      <w:rPr>
        <w:rFonts w:ascii="Symbol" w:hAnsi="Symbol" w:hint="default"/>
      </w:rPr>
    </w:lvl>
    <w:lvl w:ilvl="1" w:tplc="F6640A98">
      <w:start w:val="1"/>
      <w:numFmt w:val="bullet"/>
      <w:lvlText w:val="o"/>
      <w:lvlJc w:val="left"/>
      <w:pPr>
        <w:ind w:left="1440" w:hanging="360"/>
      </w:pPr>
      <w:rPr>
        <w:rFonts w:ascii="Courier New" w:hAnsi="Courier New" w:hint="default"/>
      </w:rPr>
    </w:lvl>
    <w:lvl w:ilvl="2" w:tplc="D89A09D6">
      <w:start w:val="1"/>
      <w:numFmt w:val="bullet"/>
      <w:lvlText w:val=""/>
      <w:lvlJc w:val="left"/>
      <w:pPr>
        <w:ind w:left="2160" w:hanging="360"/>
      </w:pPr>
      <w:rPr>
        <w:rFonts w:ascii="Wingdings" w:hAnsi="Wingdings" w:hint="default"/>
      </w:rPr>
    </w:lvl>
    <w:lvl w:ilvl="3" w:tplc="B338D776">
      <w:start w:val="1"/>
      <w:numFmt w:val="bullet"/>
      <w:lvlText w:val=""/>
      <w:lvlJc w:val="left"/>
      <w:pPr>
        <w:ind w:left="2880" w:hanging="360"/>
      </w:pPr>
      <w:rPr>
        <w:rFonts w:ascii="Symbol" w:hAnsi="Symbol" w:hint="default"/>
      </w:rPr>
    </w:lvl>
    <w:lvl w:ilvl="4" w:tplc="645EC298">
      <w:start w:val="1"/>
      <w:numFmt w:val="bullet"/>
      <w:lvlText w:val="o"/>
      <w:lvlJc w:val="left"/>
      <w:pPr>
        <w:ind w:left="3600" w:hanging="360"/>
      </w:pPr>
      <w:rPr>
        <w:rFonts w:ascii="Courier New" w:hAnsi="Courier New" w:hint="default"/>
      </w:rPr>
    </w:lvl>
    <w:lvl w:ilvl="5" w:tplc="B6961890">
      <w:start w:val="1"/>
      <w:numFmt w:val="bullet"/>
      <w:lvlText w:val=""/>
      <w:lvlJc w:val="left"/>
      <w:pPr>
        <w:ind w:left="4320" w:hanging="360"/>
      </w:pPr>
      <w:rPr>
        <w:rFonts w:ascii="Wingdings" w:hAnsi="Wingdings" w:hint="default"/>
      </w:rPr>
    </w:lvl>
    <w:lvl w:ilvl="6" w:tplc="B92A3584">
      <w:start w:val="1"/>
      <w:numFmt w:val="bullet"/>
      <w:lvlText w:val=""/>
      <w:lvlJc w:val="left"/>
      <w:pPr>
        <w:ind w:left="5040" w:hanging="360"/>
      </w:pPr>
      <w:rPr>
        <w:rFonts w:ascii="Symbol" w:hAnsi="Symbol" w:hint="default"/>
      </w:rPr>
    </w:lvl>
    <w:lvl w:ilvl="7" w:tplc="6D40B4E4">
      <w:start w:val="1"/>
      <w:numFmt w:val="bullet"/>
      <w:lvlText w:val="o"/>
      <w:lvlJc w:val="left"/>
      <w:pPr>
        <w:ind w:left="5760" w:hanging="360"/>
      </w:pPr>
      <w:rPr>
        <w:rFonts w:ascii="Courier New" w:hAnsi="Courier New" w:hint="default"/>
      </w:rPr>
    </w:lvl>
    <w:lvl w:ilvl="8" w:tplc="3128149C">
      <w:start w:val="1"/>
      <w:numFmt w:val="bullet"/>
      <w:lvlText w:val=""/>
      <w:lvlJc w:val="left"/>
      <w:pPr>
        <w:ind w:left="6480" w:hanging="360"/>
      </w:pPr>
      <w:rPr>
        <w:rFonts w:ascii="Wingdings" w:hAnsi="Wingdings" w:hint="default"/>
      </w:rPr>
    </w:lvl>
  </w:abstractNum>
  <w:abstractNum w:abstractNumId="2" w15:restartNumberingAfterBreak="0">
    <w:nsid w:val="045D76FF"/>
    <w:multiLevelType w:val="hybridMultilevel"/>
    <w:tmpl w:val="59D013C8"/>
    <w:lvl w:ilvl="0" w:tplc="2EDC336C">
      <w:start w:val="1"/>
      <w:numFmt w:val="bullet"/>
      <w:lvlText w:val="-"/>
      <w:lvlJc w:val="left"/>
      <w:pPr>
        <w:ind w:left="720" w:hanging="360"/>
      </w:pPr>
      <w:rPr>
        <w:rFonts w:ascii="Calibri" w:hAnsi="Calibri" w:hint="default"/>
      </w:rPr>
    </w:lvl>
    <w:lvl w:ilvl="1" w:tplc="0F267AB0">
      <w:start w:val="1"/>
      <w:numFmt w:val="bullet"/>
      <w:lvlText w:val="o"/>
      <w:lvlJc w:val="left"/>
      <w:pPr>
        <w:ind w:left="1440" w:hanging="360"/>
      </w:pPr>
      <w:rPr>
        <w:rFonts w:ascii="Courier New" w:hAnsi="Courier New" w:hint="default"/>
      </w:rPr>
    </w:lvl>
    <w:lvl w:ilvl="2" w:tplc="2A3A47DA">
      <w:start w:val="1"/>
      <w:numFmt w:val="bullet"/>
      <w:lvlText w:val=""/>
      <w:lvlJc w:val="left"/>
      <w:pPr>
        <w:ind w:left="2160" w:hanging="360"/>
      </w:pPr>
      <w:rPr>
        <w:rFonts w:ascii="Wingdings" w:hAnsi="Wingdings" w:hint="default"/>
      </w:rPr>
    </w:lvl>
    <w:lvl w:ilvl="3" w:tplc="FC1A044A">
      <w:start w:val="1"/>
      <w:numFmt w:val="bullet"/>
      <w:lvlText w:val=""/>
      <w:lvlJc w:val="left"/>
      <w:pPr>
        <w:ind w:left="2880" w:hanging="360"/>
      </w:pPr>
      <w:rPr>
        <w:rFonts w:ascii="Symbol" w:hAnsi="Symbol" w:hint="default"/>
      </w:rPr>
    </w:lvl>
    <w:lvl w:ilvl="4" w:tplc="0C80FA12">
      <w:start w:val="1"/>
      <w:numFmt w:val="bullet"/>
      <w:lvlText w:val="o"/>
      <w:lvlJc w:val="left"/>
      <w:pPr>
        <w:ind w:left="3600" w:hanging="360"/>
      </w:pPr>
      <w:rPr>
        <w:rFonts w:ascii="Courier New" w:hAnsi="Courier New" w:hint="default"/>
      </w:rPr>
    </w:lvl>
    <w:lvl w:ilvl="5" w:tplc="48821028">
      <w:start w:val="1"/>
      <w:numFmt w:val="bullet"/>
      <w:lvlText w:val=""/>
      <w:lvlJc w:val="left"/>
      <w:pPr>
        <w:ind w:left="4320" w:hanging="360"/>
      </w:pPr>
      <w:rPr>
        <w:rFonts w:ascii="Wingdings" w:hAnsi="Wingdings" w:hint="default"/>
      </w:rPr>
    </w:lvl>
    <w:lvl w:ilvl="6" w:tplc="54EC3FD8">
      <w:start w:val="1"/>
      <w:numFmt w:val="bullet"/>
      <w:lvlText w:val=""/>
      <w:lvlJc w:val="left"/>
      <w:pPr>
        <w:ind w:left="5040" w:hanging="360"/>
      </w:pPr>
      <w:rPr>
        <w:rFonts w:ascii="Symbol" w:hAnsi="Symbol" w:hint="default"/>
      </w:rPr>
    </w:lvl>
    <w:lvl w:ilvl="7" w:tplc="C6E275C8">
      <w:start w:val="1"/>
      <w:numFmt w:val="bullet"/>
      <w:lvlText w:val="o"/>
      <w:lvlJc w:val="left"/>
      <w:pPr>
        <w:ind w:left="5760" w:hanging="360"/>
      </w:pPr>
      <w:rPr>
        <w:rFonts w:ascii="Courier New" w:hAnsi="Courier New" w:hint="default"/>
      </w:rPr>
    </w:lvl>
    <w:lvl w:ilvl="8" w:tplc="EFB0B996">
      <w:start w:val="1"/>
      <w:numFmt w:val="bullet"/>
      <w:lvlText w:val=""/>
      <w:lvlJc w:val="left"/>
      <w:pPr>
        <w:ind w:left="6480" w:hanging="360"/>
      </w:pPr>
      <w:rPr>
        <w:rFonts w:ascii="Wingdings" w:hAnsi="Wingdings" w:hint="default"/>
      </w:rPr>
    </w:lvl>
  </w:abstractNum>
  <w:abstractNum w:abstractNumId="3" w15:restartNumberingAfterBreak="0">
    <w:nsid w:val="066A746B"/>
    <w:multiLevelType w:val="hybridMultilevel"/>
    <w:tmpl w:val="80662FD8"/>
    <w:lvl w:ilvl="0" w:tplc="BE903582">
      <w:start w:val="1"/>
      <w:numFmt w:val="bullet"/>
      <w:lvlText w:val=""/>
      <w:lvlJc w:val="left"/>
      <w:pPr>
        <w:ind w:left="720" w:hanging="360"/>
      </w:pPr>
      <w:rPr>
        <w:rFonts w:ascii="Symbol" w:hAnsi="Symbol" w:hint="default"/>
      </w:rPr>
    </w:lvl>
    <w:lvl w:ilvl="1" w:tplc="177EAE20">
      <w:start w:val="1"/>
      <w:numFmt w:val="bullet"/>
      <w:lvlText w:val="o"/>
      <w:lvlJc w:val="left"/>
      <w:pPr>
        <w:ind w:left="1440" w:hanging="360"/>
      </w:pPr>
      <w:rPr>
        <w:rFonts w:ascii="Courier New" w:hAnsi="Courier New" w:hint="default"/>
      </w:rPr>
    </w:lvl>
    <w:lvl w:ilvl="2" w:tplc="95566EC8">
      <w:start w:val="1"/>
      <w:numFmt w:val="bullet"/>
      <w:lvlText w:val=""/>
      <w:lvlJc w:val="left"/>
      <w:pPr>
        <w:ind w:left="2160" w:hanging="360"/>
      </w:pPr>
      <w:rPr>
        <w:rFonts w:ascii="Wingdings" w:hAnsi="Wingdings" w:hint="default"/>
      </w:rPr>
    </w:lvl>
    <w:lvl w:ilvl="3" w:tplc="62B08D2E">
      <w:start w:val="1"/>
      <w:numFmt w:val="bullet"/>
      <w:lvlText w:val=""/>
      <w:lvlJc w:val="left"/>
      <w:pPr>
        <w:ind w:left="2880" w:hanging="360"/>
      </w:pPr>
      <w:rPr>
        <w:rFonts w:ascii="Symbol" w:hAnsi="Symbol" w:hint="default"/>
      </w:rPr>
    </w:lvl>
    <w:lvl w:ilvl="4" w:tplc="7E365DF8">
      <w:start w:val="1"/>
      <w:numFmt w:val="bullet"/>
      <w:lvlText w:val="o"/>
      <w:lvlJc w:val="left"/>
      <w:pPr>
        <w:ind w:left="3600" w:hanging="360"/>
      </w:pPr>
      <w:rPr>
        <w:rFonts w:ascii="Courier New" w:hAnsi="Courier New" w:hint="default"/>
      </w:rPr>
    </w:lvl>
    <w:lvl w:ilvl="5" w:tplc="601ED97C">
      <w:start w:val="1"/>
      <w:numFmt w:val="bullet"/>
      <w:lvlText w:val=""/>
      <w:lvlJc w:val="left"/>
      <w:pPr>
        <w:ind w:left="4320" w:hanging="360"/>
      </w:pPr>
      <w:rPr>
        <w:rFonts w:ascii="Wingdings" w:hAnsi="Wingdings" w:hint="default"/>
      </w:rPr>
    </w:lvl>
    <w:lvl w:ilvl="6" w:tplc="2C2AA4BA">
      <w:start w:val="1"/>
      <w:numFmt w:val="bullet"/>
      <w:lvlText w:val=""/>
      <w:lvlJc w:val="left"/>
      <w:pPr>
        <w:ind w:left="5040" w:hanging="360"/>
      </w:pPr>
      <w:rPr>
        <w:rFonts w:ascii="Symbol" w:hAnsi="Symbol" w:hint="default"/>
      </w:rPr>
    </w:lvl>
    <w:lvl w:ilvl="7" w:tplc="DE90B41E">
      <w:start w:val="1"/>
      <w:numFmt w:val="bullet"/>
      <w:lvlText w:val="o"/>
      <w:lvlJc w:val="left"/>
      <w:pPr>
        <w:ind w:left="5760" w:hanging="360"/>
      </w:pPr>
      <w:rPr>
        <w:rFonts w:ascii="Courier New" w:hAnsi="Courier New" w:hint="default"/>
      </w:rPr>
    </w:lvl>
    <w:lvl w:ilvl="8" w:tplc="8A44DC66">
      <w:start w:val="1"/>
      <w:numFmt w:val="bullet"/>
      <w:lvlText w:val=""/>
      <w:lvlJc w:val="left"/>
      <w:pPr>
        <w:ind w:left="6480" w:hanging="360"/>
      </w:pPr>
      <w:rPr>
        <w:rFonts w:ascii="Wingdings" w:hAnsi="Wingdings" w:hint="default"/>
      </w:rPr>
    </w:lvl>
  </w:abstractNum>
  <w:abstractNum w:abstractNumId="4" w15:restartNumberingAfterBreak="0">
    <w:nsid w:val="0A67122C"/>
    <w:multiLevelType w:val="hybridMultilevel"/>
    <w:tmpl w:val="75441C18"/>
    <w:lvl w:ilvl="0" w:tplc="374E0AE8">
      <w:start w:val="1"/>
      <w:numFmt w:val="bullet"/>
      <w:lvlText w:val=""/>
      <w:lvlJc w:val="left"/>
      <w:pPr>
        <w:ind w:left="720" w:hanging="360"/>
      </w:pPr>
      <w:rPr>
        <w:rFonts w:ascii="Symbol" w:hAnsi="Symbol" w:hint="default"/>
      </w:rPr>
    </w:lvl>
    <w:lvl w:ilvl="1" w:tplc="C4989138">
      <w:start w:val="1"/>
      <w:numFmt w:val="bullet"/>
      <w:lvlText w:val=""/>
      <w:lvlJc w:val="left"/>
      <w:pPr>
        <w:ind w:left="1440" w:hanging="360"/>
      </w:pPr>
      <w:rPr>
        <w:rFonts w:ascii="Symbol" w:hAnsi="Symbol" w:hint="default"/>
      </w:rPr>
    </w:lvl>
    <w:lvl w:ilvl="2" w:tplc="94BECBD6">
      <w:start w:val="1"/>
      <w:numFmt w:val="bullet"/>
      <w:lvlText w:val=""/>
      <w:lvlJc w:val="left"/>
      <w:pPr>
        <w:ind w:left="2160" w:hanging="360"/>
      </w:pPr>
      <w:rPr>
        <w:rFonts w:ascii="Wingdings" w:hAnsi="Wingdings" w:hint="default"/>
      </w:rPr>
    </w:lvl>
    <w:lvl w:ilvl="3" w:tplc="831653DE">
      <w:start w:val="1"/>
      <w:numFmt w:val="bullet"/>
      <w:lvlText w:val=""/>
      <w:lvlJc w:val="left"/>
      <w:pPr>
        <w:ind w:left="2880" w:hanging="360"/>
      </w:pPr>
      <w:rPr>
        <w:rFonts w:ascii="Symbol" w:hAnsi="Symbol" w:hint="default"/>
      </w:rPr>
    </w:lvl>
    <w:lvl w:ilvl="4" w:tplc="CAF49400">
      <w:start w:val="1"/>
      <w:numFmt w:val="bullet"/>
      <w:lvlText w:val="o"/>
      <w:lvlJc w:val="left"/>
      <w:pPr>
        <w:ind w:left="3600" w:hanging="360"/>
      </w:pPr>
      <w:rPr>
        <w:rFonts w:ascii="Courier New" w:hAnsi="Courier New" w:hint="default"/>
      </w:rPr>
    </w:lvl>
    <w:lvl w:ilvl="5" w:tplc="37869F42">
      <w:start w:val="1"/>
      <w:numFmt w:val="bullet"/>
      <w:lvlText w:val=""/>
      <w:lvlJc w:val="left"/>
      <w:pPr>
        <w:ind w:left="4320" w:hanging="360"/>
      </w:pPr>
      <w:rPr>
        <w:rFonts w:ascii="Wingdings" w:hAnsi="Wingdings" w:hint="default"/>
      </w:rPr>
    </w:lvl>
    <w:lvl w:ilvl="6" w:tplc="2F88E88A">
      <w:start w:val="1"/>
      <w:numFmt w:val="bullet"/>
      <w:lvlText w:val=""/>
      <w:lvlJc w:val="left"/>
      <w:pPr>
        <w:ind w:left="5040" w:hanging="360"/>
      </w:pPr>
      <w:rPr>
        <w:rFonts w:ascii="Symbol" w:hAnsi="Symbol" w:hint="default"/>
      </w:rPr>
    </w:lvl>
    <w:lvl w:ilvl="7" w:tplc="7DC44B16">
      <w:start w:val="1"/>
      <w:numFmt w:val="bullet"/>
      <w:lvlText w:val="o"/>
      <w:lvlJc w:val="left"/>
      <w:pPr>
        <w:ind w:left="5760" w:hanging="360"/>
      </w:pPr>
      <w:rPr>
        <w:rFonts w:ascii="Courier New" w:hAnsi="Courier New" w:hint="default"/>
      </w:rPr>
    </w:lvl>
    <w:lvl w:ilvl="8" w:tplc="1938ECB0">
      <w:start w:val="1"/>
      <w:numFmt w:val="bullet"/>
      <w:lvlText w:val=""/>
      <w:lvlJc w:val="left"/>
      <w:pPr>
        <w:ind w:left="6480" w:hanging="360"/>
      </w:pPr>
      <w:rPr>
        <w:rFonts w:ascii="Wingdings" w:hAnsi="Wingdings" w:hint="default"/>
      </w:rPr>
    </w:lvl>
  </w:abstractNum>
  <w:abstractNum w:abstractNumId="5" w15:restartNumberingAfterBreak="0">
    <w:nsid w:val="0B8E8E4E"/>
    <w:multiLevelType w:val="hybridMultilevel"/>
    <w:tmpl w:val="3C8A02E4"/>
    <w:lvl w:ilvl="0" w:tplc="5C129726">
      <w:start w:val="1"/>
      <w:numFmt w:val="decimal"/>
      <w:lvlText w:val="%1."/>
      <w:lvlJc w:val="left"/>
      <w:pPr>
        <w:ind w:left="720" w:hanging="360"/>
      </w:pPr>
    </w:lvl>
    <w:lvl w:ilvl="1" w:tplc="1A92C58E">
      <w:start w:val="1"/>
      <w:numFmt w:val="lowerLetter"/>
      <w:lvlText w:val="%2."/>
      <w:lvlJc w:val="left"/>
      <w:pPr>
        <w:ind w:left="1440" w:hanging="360"/>
      </w:pPr>
    </w:lvl>
    <w:lvl w:ilvl="2" w:tplc="723CF454">
      <w:start w:val="1"/>
      <w:numFmt w:val="lowerRoman"/>
      <w:lvlText w:val="%3."/>
      <w:lvlJc w:val="right"/>
      <w:pPr>
        <w:ind w:left="2160" w:hanging="180"/>
      </w:pPr>
    </w:lvl>
    <w:lvl w:ilvl="3" w:tplc="C01C62D6">
      <w:start w:val="1"/>
      <w:numFmt w:val="decimal"/>
      <w:lvlText w:val="%4."/>
      <w:lvlJc w:val="left"/>
      <w:pPr>
        <w:ind w:left="2880" w:hanging="360"/>
      </w:pPr>
    </w:lvl>
    <w:lvl w:ilvl="4" w:tplc="31E22E06">
      <w:start w:val="1"/>
      <w:numFmt w:val="lowerLetter"/>
      <w:lvlText w:val="%5."/>
      <w:lvlJc w:val="left"/>
      <w:pPr>
        <w:ind w:left="3600" w:hanging="360"/>
      </w:pPr>
    </w:lvl>
    <w:lvl w:ilvl="5" w:tplc="1A382220">
      <w:start w:val="1"/>
      <w:numFmt w:val="lowerRoman"/>
      <w:lvlText w:val="%6."/>
      <w:lvlJc w:val="right"/>
      <w:pPr>
        <w:ind w:left="4320" w:hanging="180"/>
      </w:pPr>
    </w:lvl>
    <w:lvl w:ilvl="6" w:tplc="97F657A0">
      <w:start w:val="1"/>
      <w:numFmt w:val="decimal"/>
      <w:lvlText w:val="%7."/>
      <w:lvlJc w:val="left"/>
      <w:pPr>
        <w:ind w:left="5040" w:hanging="360"/>
      </w:pPr>
    </w:lvl>
    <w:lvl w:ilvl="7" w:tplc="2728B7B0">
      <w:start w:val="1"/>
      <w:numFmt w:val="lowerLetter"/>
      <w:lvlText w:val="%8."/>
      <w:lvlJc w:val="left"/>
      <w:pPr>
        <w:ind w:left="5760" w:hanging="360"/>
      </w:pPr>
    </w:lvl>
    <w:lvl w:ilvl="8" w:tplc="5B7619FA">
      <w:start w:val="1"/>
      <w:numFmt w:val="lowerRoman"/>
      <w:lvlText w:val="%9."/>
      <w:lvlJc w:val="right"/>
      <w:pPr>
        <w:ind w:left="6480" w:hanging="180"/>
      </w:pPr>
    </w:lvl>
  </w:abstractNum>
  <w:abstractNum w:abstractNumId="6" w15:restartNumberingAfterBreak="0">
    <w:nsid w:val="0CD0A838"/>
    <w:multiLevelType w:val="hybridMultilevel"/>
    <w:tmpl w:val="C93A7408"/>
    <w:lvl w:ilvl="0" w:tplc="C42A2D4E">
      <w:start w:val="1"/>
      <w:numFmt w:val="bullet"/>
      <w:lvlText w:val=""/>
      <w:lvlJc w:val="left"/>
      <w:pPr>
        <w:ind w:left="720" w:hanging="360"/>
      </w:pPr>
      <w:rPr>
        <w:rFonts w:ascii="Symbol" w:hAnsi="Symbol" w:hint="default"/>
      </w:rPr>
    </w:lvl>
    <w:lvl w:ilvl="1" w:tplc="539620BE">
      <w:start w:val="1"/>
      <w:numFmt w:val="bullet"/>
      <w:lvlText w:val="o"/>
      <w:lvlJc w:val="left"/>
      <w:pPr>
        <w:ind w:left="1440" w:hanging="360"/>
      </w:pPr>
      <w:rPr>
        <w:rFonts w:ascii="Courier New" w:hAnsi="Courier New" w:hint="default"/>
      </w:rPr>
    </w:lvl>
    <w:lvl w:ilvl="2" w:tplc="6256D4D4">
      <w:start w:val="1"/>
      <w:numFmt w:val="bullet"/>
      <w:lvlText w:val=""/>
      <w:lvlJc w:val="left"/>
      <w:pPr>
        <w:ind w:left="2160" w:hanging="360"/>
      </w:pPr>
      <w:rPr>
        <w:rFonts w:ascii="Wingdings" w:hAnsi="Wingdings" w:hint="default"/>
      </w:rPr>
    </w:lvl>
    <w:lvl w:ilvl="3" w:tplc="4CC21E24">
      <w:start w:val="1"/>
      <w:numFmt w:val="bullet"/>
      <w:lvlText w:val=""/>
      <w:lvlJc w:val="left"/>
      <w:pPr>
        <w:ind w:left="2880" w:hanging="360"/>
      </w:pPr>
      <w:rPr>
        <w:rFonts w:ascii="Symbol" w:hAnsi="Symbol" w:hint="default"/>
      </w:rPr>
    </w:lvl>
    <w:lvl w:ilvl="4" w:tplc="A7A603B0">
      <w:start w:val="1"/>
      <w:numFmt w:val="bullet"/>
      <w:lvlText w:val="o"/>
      <w:lvlJc w:val="left"/>
      <w:pPr>
        <w:ind w:left="3600" w:hanging="360"/>
      </w:pPr>
      <w:rPr>
        <w:rFonts w:ascii="Courier New" w:hAnsi="Courier New" w:hint="default"/>
      </w:rPr>
    </w:lvl>
    <w:lvl w:ilvl="5" w:tplc="BC102F4E">
      <w:start w:val="1"/>
      <w:numFmt w:val="bullet"/>
      <w:lvlText w:val=""/>
      <w:lvlJc w:val="left"/>
      <w:pPr>
        <w:ind w:left="4320" w:hanging="360"/>
      </w:pPr>
      <w:rPr>
        <w:rFonts w:ascii="Wingdings" w:hAnsi="Wingdings" w:hint="default"/>
      </w:rPr>
    </w:lvl>
    <w:lvl w:ilvl="6" w:tplc="23165586">
      <w:start w:val="1"/>
      <w:numFmt w:val="bullet"/>
      <w:lvlText w:val=""/>
      <w:lvlJc w:val="left"/>
      <w:pPr>
        <w:ind w:left="5040" w:hanging="360"/>
      </w:pPr>
      <w:rPr>
        <w:rFonts w:ascii="Symbol" w:hAnsi="Symbol" w:hint="default"/>
      </w:rPr>
    </w:lvl>
    <w:lvl w:ilvl="7" w:tplc="60E24C24">
      <w:start w:val="1"/>
      <w:numFmt w:val="bullet"/>
      <w:lvlText w:val="o"/>
      <w:lvlJc w:val="left"/>
      <w:pPr>
        <w:ind w:left="5760" w:hanging="360"/>
      </w:pPr>
      <w:rPr>
        <w:rFonts w:ascii="Courier New" w:hAnsi="Courier New" w:hint="default"/>
      </w:rPr>
    </w:lvl>
    <w:lvl w:ilvl="8" w:tplc="74206422">
      <w:start w:val="1"/>
      <w:numFmt w:val="bullet"/>
      <w:lvlText w:val=""/>
      <w:lvlJc w:val="left"/>
      <w:pPr>
        <w:ind w:left="6480" w:hanging="360"/>
      </w:pPr>
      <w:rPr>
        <w:rFonts w:ascii="Wingdings" w:hAnsi="Wingdings" w:hint="default"/>
      </w:rPr>
    </w:lvl>
  </w:abstractNum>
  <w:abstractNum w:abstractNumId="7" w15:restartNumberingAfterBreak="0">
    <w:nsid w:val="12BC781C"/>
    <w:multiLevelType w:val="hybridMultilevel"/>
    <w:tmpl w:val="80385120"/>
    <w:lvl w:ilvl="0" w:tplc="FFFFFFFF">
      <w:start w:val="1"/>
      <w:numFmt w:val="bullet"/>
      <w:lvlText w:val=""/>
      <w:lvlJc w:val="left"/>
      <w:pPr>
        <w:ind w:left="720" w:hanging="360"/>
      </w:pPr>
      <w:rPr>
        <w:rFonts w:ascii="Symbol" w:hAnsi="Symbol" w:hint="default"/>
      </w:rPr>
    </w:lvl>
    <w:lvl w:ilvl="1" w:tplc="EB409344">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694F8AC"/>
    <w:multiLevelType w:val="hybridMultilevel"/>
    <w:tmpl w:val="A6DE3B42"/>
    <w:lvl w:ilvl="0" w:tplc="CA444DC0">
      <w:start w:val="1"/>
      <w:numFmt w:val="bullet"/>
      <w:lvlText w:val=""/>
      <w:lvlJc w:val="left"/>
      <w:pPr>
        <w:ind w:left="720" w:hanging="360"/>
      </w:pPr>
      <w:rPr>
        <w:rFonts w:ascii="Symbol" w:hAnsi="Symbol" w:hint="default"/>
      </w:rPr>
    </w:lvl>
    <w:lvl w:ilvl="1" w:tplc="44CE0676">
      <w:start w:val="1"/>
      <w:numFmt w:val="bullet"/>
      <w:lvlText w:val=""/>
      <w:lvlJc w:val="left"/>
      <w:pPr>
        <w:ind w:left="1440" w:hanging="360"/>
      </w:pPr>
      <w:rPr>
        <w:rFonts w:ascii="Symbol" w:hAnsi="Symbol" w:hint="default"/>
      </w:rPr>
    </w:lvl>
    <w:lvl w:ilvl="2" w:tplc="27822442">
      <w:start w:val="1"/>
      <w:numFmt w:val="bullet"/>
      <w:lvlText w:val=""/>
      <w:lvlJc w:val="left"/>
      <w:pPr>
        <w:ind w:left="2160" w:hanging="360"/>
      </w:pPr>
      <w:rPr>
        <w:rFonts w:ascii="Wingdings" w:hAnsi="Wingdings" w:hint="default"/>
      </w:rPr>
    </w:lvl>
    <w:lvl w:ilvl="3" w:tplc="791C859E">
      <w:start w:val="1"/>
      <w:numFmt w:val="bullet"/>
      <w:lvlText w:val=""/>
      <w:lvlJc w:val="left"/>
      <w:pPr>
        <w:ind w:left="2880" w:hanging="360"/>
      </w:pPr>
      <w:rPr>
        <w:rFonts w:ascii="Symbol" w:hAnsi="Symbol" w:hint="default"/>
      </w:rPr>
    </w:lvl>
    <w:lvl w:ilvl="4" w:tplc="941A2FE6">
      <w:start w:val="1"/>
      <w:numFmt w:val="bullet"/>
      <w:lvlText w:val="o"/>
      <w:lvlJc w:val="left"/>
      <w:pPr>
        <w:ind w:left="3600" w:hanging="360"/>
      </w:pPr>
      <w:rPr>
        <w:rFonts w:ascii="Courier New" w:hAnsi="Courier New" w:hint="default"/>
      </w:rPr>
    </w:lvl>
    <w:lvl w:ilvl="5" w:tplc="EAE4BD22">
      <w:start w:val="1"/>
      <w:numFmt w:val="bullet"/>
      <w:lvlText w:val=""/>
      <w:lvlJc w:val="left"/>
      <w:pPr>
        <w:ind w:left="4320" w:hanging="360"/>
      </w:pPr>
      <w:rPr>
        <w:rFonts w:ascii="Wingdings" w:hAnsi="Wingdings" w:hint="default"/>
      </w:rPr>
    </w:lvl>
    <w:lvl w:ilvl="6" w:tplc="5F3E5512">
      <w:start w:val="1"/>
      <w:numFmt w:val="bullet"/>
      <w:lvlText w:val=""/>
      <w:lvlJc w:val="left"/>
      <w:pPr>
        <w:ind w:left="5040" w:hanging="360"/>
      </w:pPr>
      <w:rPr>
        <w:rFonts w:ascii="Symbol" w:hAnsi="Symbol" w:hint="default"/>
      </w:rPr>
    </w:lvl>
    <w:lvl w:ilvl="7" w:tplc="1136846E">
      <w:start w:val="1"/>
      <w:numFmt w:val="bullet"/>
      <w:lvlText w:val="o"/>
      <w:lvlJc w:val="left"/>
      <w:pPr>
        <w:ind w:left="5760" w:hanging="360"/>
      </w:pPr>
      <w:rPr>
        <w:rFonts w:ascii="Courier New" w:hAnsi="Courier New" w:hint="default"/>
      </w:rPr>
    </w:lvl>
    <w:lvl w:ilvl="8" w:tplc="09E4BF3E">
      <w:start w:val="1"/>
      <w:numFmt w:val="bullet"/>
      <w:lvlText w:val=""/>
      <w:lvlJc w:val="left"/>
      <w:pPr>
        <w:ind w:left="6480" w:hanging="360"/>
      </w:pPr>
      <w:rPr>
        <w:rFonts w:ascii="Wingdings" w:hAnsi="Wingdings" w:hint="default"/>
      </w:rPr>
    </w:lvl>
  </w:abstractNum>
  <w:abstractNum w:abstractNumId="9" w15:restartNumberingAfterBreak="0">
    <w:nsid w:val="16AC0C83"/>
    <w:multiLevelType w:val="hybridMultilevel"/>
    <w:tmpl w:val="17E8737E"/>
    <w:lvl w:ilvl="0" w:tplc="38904792">
      <w:start w:val="1"/>
      <w:numFmt w:val="bullet"/>
      <w:lvlText w:val="-"/>
      <w:lvlJc w:val="left"/>
      <w:pPr>
        <w:ind w:left="720" w:hanging="360"/>
      </w:pPr>
      <w:rPr>
        <w:rFonts w:ascii="&quot;Calibri&quot;,sans-serif" w:hAnsi="&quot;Calibri&quot;,sans-serif" w:hint="default"/>
      </w:rPr>
    </w:lvl>
    <w:lvl w:ilvl="1" w:tplc="FD0A28BE">
      <w:start w:val="1"/>
      <w:numFmt w:val="bullet"/>
      <w:lvlText w:val="o"/>
      <w:lvlJc w:val="left"/>
      <w:pPr>
        <w:ind w:left="1440" w:hanging="360"/>
      </w:pPr>
      <w:rPr>
        <w:rFonts w:ascii="Courier New" w:hAnsi="Courier New" w:hint="default"/>
      </w:rPr>
    </w:lvl>
    <w:lvl w:ilvl="2" w:tplc="697AFB7A">
      <w:start w:val="1"/>
      <w:numFmt w:val="bullet"/>
      <w:lvlText w:val=""/>
      <w:lvlJc w:val="left"/>
      <w:pPr>
        <w:ind w:left="2160" w:hanging="360"/>
      </w:pPr>
      <w:rPr>
        <w:rFonts w:ascii="Wingdings" w:hAnsi="Wingdings" w:hint="default"/>
      </w:rPr>
    </w:lvl>
    <w:lvl w:ilvl="3" w:tplc="0136B6F8">
      <w:start w:val="1"/>
      <w:numFmt w:val="bullet"/>
      <w:lvlText w:val=""/>
      <w:lvlJc w:val="left"/>
      <w:pPr>
        <w:ind w:left="2880" w:hanging="360"/>
      </w:pPr>
      <w:rPr>
        <w:rFonts w:ascii="Symbol" w:hAnsi="Symbol" w:hint="default"/>
      </w:rPr>
    </w:lvl>
    <w:lvl w:ilvl="4" w:tplc="E0FA9578">
      <w:start w:val="1"/>
      <w:numFmt w:val="bullet"/>
      <w:lvlText w:val="o"/>
      <w:lvlJc w:val="left"/>
      <w:pPr>
        <w:ind w:left="3600" w:hanging="360"/>
      </w:pPr>
      <w:rPr>
        <w:rFonts w:ascii="Courier New" w:hAnsi="Courier New" w:hint="default"/>
      </w:rPr>
    </w:lvl>
    <w:lvl w:ilvl="5" w:tplc="C3EE2A34">
      <w:start w:val="1"/>
      <w:numFmt w:val="bullet"/>
      <w:lvlText w:val=""/>
      <w:lvlJc w:val="left"/>
      <w:pPr>
        <w:ind w:left="4320" w:hanging="360"/>
      </w:pPr>
      <w:rPr>
        <w:rFonts w:ascii="Wingdings" w:hAnsi="Wingdings" w:hint="default"/>
      </w:rPr>
    </w:lvl>
    <w:lvl w:ilvl="6" w:tplc="8C784D58">
      <w:start w:val="1"/>
      <w:numFmt w:val="bullet"/>
      <w:lvlText w:val=""/>
      <w:lvlJc w:val="left"/>
      <w:pPr>
        <w:ind w:left="5040" w:hanging="360"/>
      </w:pPr>
      <w:rPr>
        <w:rFonts w:ascii="Symbol" w:hAnsi="Symbol" w:hint="default"/>
      </w:rPr>
    </w:lvl>
    <w:lvl w:ilvl="7" w:tplc="81367A30">
      <w:start w:val="1"/>
      <w:numFmt w:val="bullet"/>
      <w:lvlText w:val="o"/>
      <w:lvlJc w:val="left"/>
      <w:pPr>
        <w:ind w:left="5760" w:hanging="360"/>
      </w:pPr>
      <w:rPr>
        <w:rFonts w:ascii="Courier New" w:hAnsi="Courier New" w:hint="default"/>
      </w:rPr>
    </w:lvl>
    <w:lvl w:ilvl="8" w:tplc="17903C4E">
      <w:start w:val="1"/>
      <w:numFmt w:val="bullet"/>
      <w:lvlText w:val=""/>
      <w:lvlJc w:val="left"/>
      <w:pPr>
        <w:ind w:left="6480" w:hanging="360"/>
      </w:pPr>
      <w:rPr>
        <w:rFonts w:ascii="Wingdings" w:hAnsi="Wingdings" w:hint="default"/>
      </w:rPr>
    </w:lvl>
  </w:abstractNum>
  <w:abstractNum w:abstractNumId="10" w15:restartNumberingAfterBreak="0">
    <w:nsid w:val="1FA137F5"/>
    <w:multiLevelType w:val="hybridMultilevel"/>
    <w:tmpl w:val="C2BE947A"/>
    <w:lvl w:ilvl="0" w:tplc="785C00D6">
      <w:start w:val="1"/>
      <w:numFmt w:val="bullet"/>
      <w:lvlText w:val=""/>
      <w:lvlJc w:val="left"/>
      <w:pPr>
        <w:ind w:left="720" w:hanging="360"/>
      </w:pPr>
      <w:rPr>
        <w:rFonts w:ascii="Symbol" w:hAnsi="Symbol" w:hint="default"/>
      </w:rPr>
    </w:lvl>
    <w:lvl w:ilvl="1" w:tplc="926A7A54">
      <w:start w:val="1"/>
      <w:numFmt w:val="bullet"/>
      <w:lvlText w:val="o"/>
      <w:lvlJc w:val="left"/>
      <w:pPr>
        <w:ind w:left="1440" w:hanging="360"/>
      </w:pPr>
      <w:rPr>
        <w:rFonts w:ascii="Courier New" w:hAnsi="Courier New" w:hint="default"/>
      </w:rPr>
    </w:lvl>
    <w:lvl w:ilvl="2" w:tplc="593E34A0">
      <w:start w:val="1"/>
      <w:numFmt w:val="bullet"/>
      <w:lvlText w:val=""/>
      <w:lvlJc w:val="left"/>
      <w:pPr>
        <w:ind w:left="2160" w:hanging="360"/>
      </w:pPr>
      <w:rPr>
        <w:rFonts w:ascii="Symbol" w:hAnsi="Symbol" w:hint="default"/>
      </w:rPr>
    </w:lvl>
    <w:lvl w:ilvl="3" w:tplc="5F8C18E0">
      <w:start w:val="1"/>
      <w:numFmt w:val="bullet"/>
      <w:lvlText w:val=""/>
      <w:lvlJc w:val="left"/>
      <w:pPr>
        <w:ind w:left="2880" w:hanging="360"/>
      </w:pPr>
      <w:rPr>
        <w:rFonts w:ascii="Symbol" w:hAnsi="Symbol" w:hint="default"/>
      </w:rPr>
    </w:lvl>
    <w:lvl w:ilvl="4" w:tplc="8ABE184E">
      <w:start w:val="1"/>
      <w:numFmt w:val="bullet"/>
      <w:lvlText w:val="o"/>
      <w:lvlJc w:val="left"/>
      <w:pPr>
        <w:ind w:left="3600" w:hanging="360"/>
      </w:pPr>
      <w:rPr>
        <w:rFonts w:ascii="Courier New" w:hAnsi="Courier New" w:hint="default"/>
      </w:rPr>
    </w:lvl>
    <w:lvl w:ilvl="5" w:tplc="EB409344">
      <w:start w:val="1"/>
      <w:numFmt w:val="bullet"/>
      <w:lvlText w:val=""/>
      <w:lvlJc w:val="left"/>
      <w:pPr>
        <w:ind w:left="4320" w:hanging="360"/>
      </w:pPr>
      <w:rPr>
        <w:rFonts w:ascii="Wingdings" w:hAnsi="Wingdings" w:hint="default"/>
      </w:rPr>
    </w:lvl>
    <w:lvl w:ilvl="6" w:tplc="15ACADB4">
      <w:start w:val="1"/>
      <w:numFmt w:val="bullet"/>
      <w:lvlText w:val=""/>
      <w:lvlJc w:val="left"/>
      <w:pPr>
        <w:ind w:left="5040" w:hanging="360"/>
      </w:pPr>
      <w:rPr>
        <w:rFonts w:ascii="Symbol" w:hAnsi="Symbol" w:hint="default"/>
      </w:rPr>
    </w:lvl>
    <w:lvl w:ilvl="7" w:tplc="5A8642E8">
      <w:start w:val="1"/>
      <w:numFmt w:val="bullet"/>
      <w:lvlText w:val="o"/>
      <w:lvlJc w:val="left"/>
      <w:pPr>
        <w:ind w:left="5760" w:hanging="360"/>
      </w:pPr>
      <w:rPr>
        <w:rFonts w:ascii="Courier New" w:hAnsi="Courier New" w:hint="default"/>
      </w:rPr>
    </w:lvl>
    <w:lvl w:ilvl="8" w:tplc="47946EB8">
      <w:start w:val="1"/>
      <w:numFmt w:val="bullet"/>
      <w:lvlText w:val=""/>
      <w:lvlJc w:val="left"/>
      <w:pPr>
        <w:ind w:left="6480" w:hanging="360"/>
      </w:pPr>
      <w:rPr>
        <w:rFonts w:ascii="Wingdings" w:hAnsi="Wingdings" w:hint="default"/>
      </w:rPr>
    </w:lvl>
  </w:abstractNum>
  <w:abstractNum w:abstractNumId="11" w15:restartNumberingAfterBreak="0">
    <w:nsid w:val="26ABF580"/>
    <w:multiLevelType w:val="hybridMultilevel"/>
    <w:tmpl w:val="243455B6"/>
    <w:lvl w:ilvl="0" w:tplc="9AC6271C">
      <w:start w:val="1"/>
      <w:numFmt w:val="bullet"/>
      <w:lvlText w:val=""/>
      <w:lvlJc w:val="left"/>
      <w:pPr>
        <w:ind w:left="720" w:hanging="360"/>
      </w:pPr>
      <w:rPr>
        <w:rFonts w:ascii="Symbol" w:hAnsi="Symbol" w:hint="default"/>
      </w:rPr>
    </w:lvl>
    <w:lvl w:ilvl="1" w:tplc="A698808E">
      <w:start w:val="1"/>
      <w:numFmt w:val="bullet"/>
      <w:lvlText w:val=""/>
      <w:lvlJc w:val="left"/>
      <w:pPr>
        <w:ind w:left="1440" w:hanging="360"/>
      </w:pPr>
      <w:rPr>
        <w:rFonts w:ascii="Symbol" w:hAnsi="Symbol" w:hint="default"/>
      </w:rPr>
    </w:lvl>
    <w:lvl w:ilvl="2" w:tplc="696244DC">
      <w:start w:val="1"/>
      <w:numFmt w:val="bullet"/>
      <w:lvlText w:val=""/>
      <w:lvlJc w:val="left"/>
      <w:pPr>
        <w:ind w:left="2160" w:hanging="360"/>
      </w:pPr>
      <w:rPr>
        <w:rFonts w:ascii="Wingdings" w:hAnsi="Wingdings" w:hint="default"/>
      </w:rPr>
    </w:lvl>
    <w:lvl w:ilvl="3" w:tplc="0ED687B2">
      <w:start w:val="1"/>
      <w:numFmt w:val="bullet"/>
      <w:lvlText w:val=""/>
      <w:lvlJc w:val="left"/>
      <w:pPr>
        <w:ind w:left="2880" w:hanging="360"/>
      </w:pPr>
      <w:rPr>
        <w:rFonts w:ascii="Symbol" w:hAnsi="Symbol" w:hint="default"/>
      </w:rPr>
    </w:lvl>
    <w:lvl w:ilvl="4" w:tplc="4CAEFDEA">
      <w:start w:val="1"/>
      <w:numFmt w:val="bullet"/>
      <w:lvlText w:val="o"/>
      <w:lvlJc w:val="left"/>
      <w:pPr>
        <w:ind w:left="3600" w:hanging="360"/>
      </w:pPr>
      <w:rPr>
        <w:rFonts w:ascii="Courier New" w:hAnsi="Courier New" w:hint="default"/>
      </w:rPr>
    </w:lvl>
    <w:lvl w:ilvl="5" w:tplc="A8569456">
      <w:start w:val="1"/>
      <w:numFmt w:val="bullet"/>
      <w:lvlText w:val=""/>
      <w:lvlJc w:val="left"/>
      <w:pPr>
        <w:ind w:left="4320" w:hanging="360"/>
      </w:pPr>
      <w:rPr>
        <w:rFonts w:ascii="Wingdings" w:hAnsi="Wingdings" w:hint="default"/>
      </w:rPr>
    </w:lvl>
    <w:lvl w:ilvl="6" w:tplc="2E98CEEE">
      <w:start w:val="1"/>
      <w:numFmt w:val="bullet"/>
      <w:lvlText w:val=""/>
      <w:lvlJc w:val="left"/>
      <w:pPr>
        <w:ind w:left="5040" w:hanging="360"/>
      </w:pPr>
      <w:rPr>
        <w:rFonts w:ascii="Symbol" w:hAnsi="Symbol" w:hint="default"/>
      </w:rPr>
    </w:lvl>
    <w:lvl w:ilvl="7" w:tplc="3DFEC780">
      <w:start w:val="1"/>
      <w:numFmt w:val="bullet"/>
      <w:lvlText w:val="o"/>
      <w:lvlJc w:val="left"/>
      <w:pPr>
        <w:ind w:left="5760" w:hanging="360"/>
      </w:pPr>
      <w:rPr>
        <w:rFonts w:ascii="Courier New" w:hAnsi="Courier New" w:hint="default"/>
      </w:rPr>
    </w:lvl>
    <w:lvl w:ilvl="8" w:tplc="1934637A">
      <w:start w:val="1"/>
      <w:numFmt w:val="bullet"/>
      <w:lvlText w:val=""/>
      <w:lvlJc w:val="left"/>
      <w:pPr>
        <w:ind w:left="6480" w:hanging="360"/>
      </w:pPr>
      <w:rPr>
        <w:rFonts w:ascii="Wingdings" w:hAnsi="Wingdings" w:hint="default"/>
      </w:rPr>
    </w:lvl>
  </w:abstractNum>
  <w:abstractNum w:abstractNumId="12" w15:restartNumberingAfterBreak="0">
    <w:nsid w:val="30126E0A"/>
    <w:multiLevelType w:val="hybridMultilevel"/>
    <w:tmpl w:val="72C2ED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543A17"/>
    <w:multiLevelType w:val="hybridMultilevel"/>
    <w:tmpl w:val="AF1EA6BC"/>
    <w:lvl w:ilvl="0" w:tplc="EB721CD8">
      <w:start w:val="1"/>
      <w:numFmt w:val="upperLetter"/>
      <w:lvlText w:val="%1."/>
      <w:lvlJc w:val="left"/>
      <w:pPr>
        <w:ind w:left="720" w:hanging="360"/>
      </w:pPr>
    </w:lvl>
    <w:lvl w:ilvl="1" w:tplc="F7AC2D2C">
      <w:start w:val="1"/>
      <w:numFmt w:val="lowerLetter"/>
      <w:lvlText w:val="%2."/>
      <w:lvlJc w:val="left"/>
      <w:pPr>
        <w:ind w:left="1440" w:hanging="360"/>
      </w:pPr>
    </w:lvl>
    <w:lvl w:ilvl="2" w:tplc="758AB354">
      <w:start w:val="1"/>
      <w:numFmt w:val="lowerRoman"/>
      <w:lvlText w:val="%3."/>
      <w:lvlJc w:val="right"/>
      <w:pPr>
        <w:ind w:left="2160" w:hanging="180"/>
      </w:pPr>
    </w:lvl>
    <w:lvl w:ilvl="3" w:tplc="3FDE978E">
      <w:start w:val="1"/>
      <w:numFmt w:val="decimal"/>
      <w:lvlText w:val="%4."/>
      <w:lvlJc w:val="left"/>
      <w:pPr>
        <w:ind w:left="2880" w:hanging="360"/>
      </w:pPr>
    </w:lvl>
    <w:lvl w:ilvl="4" w:tplc="8C309ED2">
      <w:start w:val="1"/>
      <w:numFmt w:val="lowerLetter"/>
      <w:lvlText w:val="%5."/>
      <w:lvlJc w:val="left"/>
      <w:pPr>
        <w:ind w:left="3600" w:hanging="360"/>
      </w:pPr>
    </w:lvl>
    <w:lvl w:ilvl="5" w:tplc="77FC7EEA">
      <w:start w:val="1"/>
      <w:numFmt w:val="lowerRoman"/>
      <w:lvlText w:val="%6."/>
      <w:lvlJc w:val="right"/>
      <w:pPr>
        <w:ind w:left="4320" w:hanging="180"/>
      </w:pPr>
    </w:lvl>
    <w:lvl w:ilvl="6" w:tplc="69765E44">
      <w:start w:val="1"/>
      <w:numFmt w:val="decimal"/>
      <w:lvlText w:val="%7."/>
      <w:lvlJc w:val="left"/>
      <w:pPr>
        <w:ind w:left="5040" w:hanging="360"/>
      </w:pPr>
    </w:lvl>
    <w:lvl w:ilvl="7" w:tplc="C47C71E6">
      <w:start w:val="1"/>
      <w:numFmt w:val="lowerLetter"/>
      <w:lvlText w:val="%8."/>
      <w:lvlJc w:val="left"/>
      <w:pPr>
        <w:ind w:left="5760" w:hanging="360"/>
      </w:pPr>
    </w:lvl>
    <w:lvl w:ilvl="8" w:tplc="E9AAC8C8">
      <w:start w:val="1"/>
      <w:numFmt w:val="lowerRoman"/>
      <w:lvlText w:val="%9."/>
      <w:lvlJc w:val="right"/>
      <w:pPr>
        <w:ind w:left="6480" w:hanging="180"/>
      </w:pPr>
    </w:lvl>
  </w:abstractNum>
  <w:abstractNum w:abstractNumId="14" w15:restartNumberingAfterBreak="0">
    <w:nsid w:val="30961DAB"/>
    <w:multiLevelType w:val="hybridMultilevel"/>
    <w:tmpl w:val="D7F0D44E"/>
    <w:lvl w:ilvl="0" w:tplc="94B8C08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84B5BC8"/>
    <w:multiLevelType w:val="hybridMultilevel"/>
    <w:tmpl w:val="D7D806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A5527AD"/>
    <w:multiLevelType w:val="hybridMultilevel"/>
    <w:tmpl w:val="DC38FF70"/>
    <w:lvl w:ilvl="0" w:tplc="0FD4831A">
      <w:start w:val="1"/>
      <w:numFmt w:val="bullet"/>
      <w:lvlText w:val="·"/>
      <w:lvlJc w:val="left"/>
      <w:pPr>
        <w:ind w:left="720" w:hanging="360"/>
      </w:pPr>
      <w:rPr>
        <w:rFonts w:ascii="Symbol" w:hAnsi="Symbol" w:hint="default"/>
      </w:rPr>
    </w:lvl>
    <w:lvl w:ilvl="1" w:tplc="FF064EA8">
      <w:start w:val="1"/>
      <w:numFmt w:val="bullet"/>
      <w:lvlText w:val="o"/>
      <w:lvlJc w:val="left"/>
      <w:pPr>
        <w:ind w:left="1440" w:hanging="360"/>
      </w:pPr>
      <w:rPr>
        <w:rFonts w:ascii="Courier New" w:hAnsi="Courier New" w:hint="default"/>
      </w:rPr>
    </w:lvl>
    <w:lvl w:ilvl="2" w:tplc="1898EED2">
      <w:start w:val="1"/>
      <w:numFmt w:val="bullet"/>
      <w:lvlText w:val=""/>
      <w:lvlJc w:val="left"/>
      <w:pPr>
        <w:ind w:left="2160" w:hanging="360"/>
      </w:pPr>
      <w:rPr>
        <w:rFonts w:ascii="Wingdings" w:hAnsi="Wingdings" w:hint="default"/>
      </w:rPr>
    </w:lvl>
    <w:lvl w:ilvl="3" w:tplc="A1A0146A">
      <w:start w:val="1"/>
      <w:numFmt w:val="bullet"/>
      <w:lvlText w:val=""/>
      <w:lvlJc w:val="left"/>
      <w:pPr>
        <w:ind w:left="2880" w:hanging="360"/>
      </w:pPr>
      <w:rPr>
        <w:rFonts w:ascii="Symbol" w:hAnsi="Symbol" w:hint="default"/>
      </w:rPr>
    </w:lvl>
    <w:lvl w:ilvl="4" w:tplc="89A29A78">
      <w:start w:val="1"/>
      <w:numFmt w:val="bullet"/>
      <w:lvlText w:val="o"/>
      <w:lvlJc w:val="left"/>
      <w:pPr>
        <w:ind w:left="3600" w:hanging="360"/>
      </w:pPr>
      <w:rPr>
        <w:rFonts w:ascii="Courier New" w:hAnsi="Courier New" w:hint="default"/>
      </w:rPr>
    </w:lvl>
    <w:lvl w:ilvl="5" w:tplc="63CC03CA">
      <w:start w:val="1"/>
      <w:numFmt w:val="bullet"/>
      <w:lvlText w:val=""/>
      <w:lvlJc w:val="left"/>
      <w:pPr>
        <w:ind w:left="4320" w:hanging="360"/>
      </w:pPr>
      <w:rPr>
        <w:rFonts w:ascii="Wingdings" w:hAnsi="Wingdings" w:hint="default"/>
      </w:rPr>
    </w:lvl>
    <w:lvl w:ilvl="6" w:tplc="9E42F7D4">
      <w:start w:val="1"/>
      <w:numFmt w:val="bullet"/>
      <w:lvlText w:val=""/>
      <w:lvlJc w:val="left"/>
      <w:pPr>
        <w:ind w:left="5040" w:hanging="360"/>
      </w:pPr>
      <w:rPr>
        <w:rFonts w:ascii="Symbol" w:hAnsi="Symbol" w:hint="default"/>
      </w:rPr>
    </w:lvl>
    <w:lvl w:ilvl="7" w:tplc="26D071BE">
      <w:start w:val="1"/>
      <w:numFmt w:val="bullet"/>
      <w:lvlText w:val="o"/>
      <w:lvlJc w:val="left"/>
      <w:pPr>
        <w:ind w:left="5760" w:hanging="360"/>
      </w:pPr>
      <w:rPr>
        <w:rFonts w:ascii="Courier New" w:hAnsi="Courier New" w:hint="default"/>
      </w:rPr>
    </w:lvl>
    <w:lvl w:ilvl="8" w:tplc="ED8A72D2">
      <w:start w:val="1"/>
      <w:numFmt w:val="bullet"/>
      <w:lvlText w:val=""/>
      <w:lvlJc w:val="left"/>
      <w:pPr>
        <w:ind w:left="6480" w:hanging="360"/>
      </w:pPr>
      <w:rPr>
        <w:rFonts w:ascii="Wingdings" w:hAnsi="Wingdings" w:hint="default"/>
      </w:rPr>
    </w:lvl>
  </w:abstractNum>
  <w:abstractNum w:abstractNumId="17" w15:restartNumberingAfterBreak="0">
    <w:nsid w:val="3FD758E7"/>
    <w:multiLevelType w:val="hybridMultilevel"/>
    <w:tmpl w:val="9A36AD96"/>
    <w:lvl w:ilvl="0" w:tplc="E9DA1814">
      <w:start w:val="1"/>
      <w:numFmt w:val="lowerLetter"/>
      <w:lvlText w:val="%1."/>
      <w:lvlJc w:val="left"/>
      <w:pPr>
        <w:ind w:left="720" w:hanging="360"/>
      </w:pPr>
    </w:lvl>
    <w:lvl w:ilvl="1" w:tplc="1B060910">
      <w:start w:val="1"/>
      <w:numFmt w:val="lowerLetter"/>
      <w:lvlText w:val="%2."/>
      <w:lvlJc w:val="left"/>
      <w:pPr>
        <w:ind w:left="1440" w:hanging="360"/>
      </w:pPr>
    </w:lvl>
    <w:lvl w:ilvl="2" w:tplc="F244B89E">
      <w:start w:val="1"/>
      <w:numFmt w:val="lowerRoman"/>
      <w:lvlText w:val="%3."/>
      <w:lvlJc w:val="right"/>
      <w:pPr>
        <w:ind w:left="2160" w:hanging="180"/>
      </w:pPr>
    </w:lvl>
    <w:lvl w:ilvl="3" w:tplc="35A081B4">
      <w:start w:val="1"/>
      <w:numFmt w:val="decimal"/>
      <w:lvlText w:val="%4."/>
      <w:lvlJc w:val="left"/>
      <w:pPr>
        <w:ind w:left="2880" w:hanging="360"/>
      </w:pPr>
    </w:lvl>
    <w:lvl w:ilvl="4" w:tplc="57EEC1E2">
      <w:start w:val="1"/>
      <w:numFmt w:val="lowerLetter"/>
      <w:lvlText w:val="%5."/>
      <w:lvlJc w:val="left"/>
      <w:pPr>
        <w:ind w:left="3600" w:hanging="360"/>
      </w:pPr>
    </w:lvl>
    <w:lvl w:ilvl="5" w:tplc="834C7A24">
      <w:start w:val="1"/>
      <w:numFmt w:val="lowerRoman"/>
      <w:lvlText w:val="%6."/>
      <w:lvlJc w:val="right"/>
      <w:pPr>
        <w:ind w:left="4320" w:hanging="180"/>
      </w:pPr>
    </w:lvl>
    <w:lvl w:ilvl="6" w:tplc="496879C8">
      <w:start w:val="1"/>
      <w:numFmt w:val="decimal"/>
      <w:lvlText w:val="%7."/>
      <w:lvlJc w:val="left"/>
      <w:pPr>
        <w:ind w:left="5040" w:hanging="360"/>
      </w:pPr>
    </w:lvl>
    <w:lvl w:ilvl="7" w:tplc="75B28EA8">
      <w:start w:val="1"/>
      <w:numFmt w:val="lowerLetter"/>
      <w:lvlText w:val="%8."/>
      <w:lvlJc w:val="left"/>
      <w:pPr>
        <w:ind w:left="5760" w:hanging="360"/>
      </w:pPr>
    </w:lvl>
    <w:lvl w:ilvl="8" w:tplc="3EE0705A">
      <w:start w:val="1"/>
      <w:numFmt w:val="lowerRoman"/>
      <w:lvlText w:val="%9."/>
      <w:lvlJc w:val="right"/>
      <w:pPr>
        <w:ind w:left="6480" w:hanging="180"/>
      </w:pPr>
    </w:lvl>
  </w:abstractNum>
  <w:abstractNum w:abstractNumId="18" w15:restartNumberingAfterBreak="0">
    <w:nsid w:val="43CE785A"/>
    <w:multiLevelType w:val="multilevel"/>
    <w:tmpl w:val="242E6F3E"/>
    <w:lvl w:ilvl="0">
      <w:start w:val="1"/>
      <w:numFmt w:val="decimal"/>
      <w:lvlText w:val="%1."/>
      <w:lvlJc w:val="left"/>
      <w:pPr>
        <w:ind w:left="1080" w:hanging="720"/>
      </w:pPr>
      <w:rPr>
        <w:rFonts w:hint="default"/>
        <w:color w:val="249EA4"/>
      </w:rPr>
    </w:lvl>
    <w:lvl w:ilvl="1">
      <w:start w:val="1"/>
      <w:numFmt w:val="decimal"/>
      <w:isLgl/>
      <w:lvlText w:val="%1.%2"/>
      <w:lvlJc w:val="left"/>
      <w:pPr>
        <w:ind w:left="1412" w:hanging="420"/>
      </w:pPr>
      <w:rPr>
        <w:rFonts w:hint="default"/>
        <w:color w:val="249EA4"/>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9" w15:restartNumberingAfterBreak="0">
    <w:nsid w:val="455B7ECC"/>
    <w:multiLevelType w:val="hybridMultilevel"/>
    <w:tmpl w:val="E4A64AD8"/>
    <w:lvl w:ilvl="0" w:tplc="CB2E2856">
      <w:start w:val="1"/>
      <w:numFmt w:val="bullet"/>
      <w:lvlText w:val=""/>
      <w:lvlJc w:val="left"/>
      <w:pPr>
        <w:ind w:left="720" w:hanging="360"/>
      </w:pPr>
      <w:rPr>
        <w:rFonts w:ascii="Symbol" w:hAnsi="Symbol" w:hint="default"/>
      </w:rPr>
    </w:lvl>
    <w:lvl w:ilvl="1" w:tplc="E006E3C0">
      <w:start w:val="1"/>
      <w:numFmt w:val="bullet"/>
      <w:lvlText w:val=""/>
      <w:lvlJc w:val="left"/>
      <w:pPr>
        <w:ind w:left="1440" w:hanging="360"/>
      </w:pPr>
      <w:rPr>
        <w:rFonts w:ascii="Symbol" w:hAnsi="Symbol" w:hint="default"/>
      </w:rPr>
    </w:lvl>
    <w:lvl w:ilvl="2" w:tplc="02AE1062">
      <w:start w:val="1"/>
      <w:numFmt w:val="bullet"/>
      <w:lvlText w:val=""/>
      <w:lvlJc w:val="left"/>
      <w:pPr>
        <w:ind w:left="2160" w:hanging="360"/>
      </w:pPr>
      <w:rPr>
        <w:rFonts w:ascii="Wingdings" w:hAnsi="Wingdings" w:hint="default"/>
      </w:rPr>
    </w:lvl>
    <w:lvl w:ilvl="3" w:tplc="EEE09C56">
      <w:start w:val="1"/>
      <w:numFmt w:val="bullet"/>
      <w:lvlText w:val=""/>
      <w:lvlJc w:val="left"/>
      <w:pPr>
        <w:ind w:left="2880" w:hanging="360"/>
      </w:pPr>
      <w:rPr>
        <w:rFonts w:ascii="Symbol" w:hAnsi="Symbol" w:hint="default"/>
      </w:rPr>
    </w:lvl>
    <w:lvl w:ilvl="4" w:tplc="03E016C8">
      <w:start w:val="1"/>
      <w:numFmt w:val="bullet"/>
      <w:lvlText w:val="o"/>
      <w:lvlJc w:val="left"/>
      <w:pPr>
        <w:ind w:left="3600" w:hanging="360"/>
      </w:pPr>
      <w:rPr>
        <w:rFonts w:ascii="Courier New" w:hAnsi="Courier New" w:hint="default"/>
      </w:rPr>
    </w:lvl>
    <w:lvl w:ilvl="5" w:tplc="64BC019C">
      <w:start w:val="1"/>
      <w:numFmt w:val="bullet"/>
      <w:lvlText w:val=""/>
      <w:lvlJc w:val="left"/>
      <w:pPr>
        <w:ind w:left="4320" w:hanging="360"/>
      </w:pPr>
      <w:rPr>
        <w:rFonts w:ascii="Wingdings" w:hAnsi="Wingdings" w:hint="default"/>
      </w:rPr>
    </w:lvl>
    <w:lvl w:ilvl="6" w:tplc="0748D0E4">
      <w:start w:val="1"/>
      <w:numFmt w:val="bullet"/>
      <w:lvlText w:val=""/>
      <w:lvlJc w:val="left"/>
      <w:pPr>
        <w:ind w:left="5040" w:hanging="360"/>
      </w:pPr>
      <w:rPr>
        <w:rFonts w:ascii="Symbol" w:hAnsi="Symbol" w:hint="default"/>
      </w:rPr>
    </w:lvl>
    <w:lvl w:ilvl="7" w:tplc="415E4856">
      <w:start w:val="1"/>
      <w:numFmt w:val="bullet"/>
      <w:lvlText w:val="o"/>
      <w:lvlJc w:val="left"/>
      <w:pPr>
        <w:ind w:left="5760" w:hanging="360"/>
      </w:pPr>
      <w:rPr>
        <w:rFonts w:ascii="Courier New" w:hAnsi="Courier New" w:hint="default"/>
      </w:rPr>
    </w:lvl>
    <w:lvl w:ilvl="8" w:tplc="80584E24">
      <w:start w:val="1"/>
      <w:numFmt w:val="bullet"/>
      <w:lvlText w:val=""/>
      <w:lvlJc w:val="left"/>
      <w:pPr>
        <w:ind w:left="6480" w:hanging="360"/>
      </w:pPr>
      <w:rPr>
        <w:rFonts w:ascii="Wingdings" w:hAnsi="Wingdings" w:hint="default"/>
      </w:rPr>
    </w:lvl>
  </w:abstractNum>
  <w:abstractNum w:abstractNumId="20" w15:restartNumberingAfterBreak="0">
    <w:nsid w:val="567949C8"/>
    <w:multiLevelType w:val="hybridMultilevel"/>
    <w:tmpl w:val="6E343A24"/>
    <w:lvl w:ilvl="0" w:tplc="DF44BAD6">
      <w:start w:val="1"/>
      <w:numFmt w:val="bullet"/>
      <w:lvlText w:val=""/>
      <w:lvlJc w:val="left"/>
      <w:pPr>
        <w:ind w:left="720" w:hanging="360"/>
      </w:pPr>
      <w:rPr>
        <w:rFonts w:ascii="Symbol" w:hAnsi="Symbol" w:hint="default"/>
      </w:rPr>
    </w:lvl>
    <w:lvl w:ilvl="1" w:tplc="5170C3F6">
      <w:start w:val="1"/>
      <w:numFmt w:val="bullet"/>
      <w:lvlText w:val="o"/>
      <w:lvlJc w:val="left"/>
      <w:pPr>
        <w:ind w:left="1440" w:hanging="360"/>
      </w:pPr>
      <w:rPr>
        <w:rFonts w:ascii="Courier New" w:hAnsi="Courier New" w:hint="default"/>
      </w:rPr>
    </w:lvl>
    <w:lvl w:ilvl="2" w:tplc="2B24830C">
      <w:start w:val="1"/>
      <w:numFmt w:val="bullet"/>
      <w:lvlText w:val=""/>
      <w:lvlJc w:val="left"/>
      <w:pPr>
        <w:ind w:left="2160" w:hanging="360"/>
      </w:pPr>
      <w:rPr>
        <w:rFonts w:ascii="Wingdings" w:hAnsi="Wingdings" w:hint="default"/>
      </w:rPr>
    </w:lvl>
    <w:lvl w:ilvl="3" w:tplc="CDF6E868">
      <w:start w:val="1"/>
      <w:numFmt w:val="bullet"/>
      <w:lvlText w:val=""/>
      <w:lvlJc w:val="left"/>
      <w:pPr>
        <w:ind w:left="2880" w:hanging="360"/>
      </w:pPr>
      <w:rPr>
        <w:rFonts w:ascii="Symbol" w:hAnsi="Symbol" w:hint="default"/>
      </w:rPr>
    </w:lvl>
    <w:lvl w:ilvl="4" w:tplc="68BC7C30">
      <w:start w:val="1"/>
      <w:numFmt w:val="bullet"/>
      <w:lvlText w:val="o"/>
      <w:lvlJc w:val="left"/>
      <w:pPr>
        <w:ind w:left="3600" w:hanging="360"/>
      </w:pPr>
      <w:rPr>
        <w:rFonts w:ascii="Courier New" w:hAnsi="Courier New" w:hint="default"/>
      </w:rPr>
    </w:lvl>
    <w:lvl w:ilvl="5" w:tplc="AC281B96">
      <w:start w:val="1"/>
      <w:numFmt w:val="bullet"/>
      <w:lvlText w:val=""/>
      <w:lvlJc w:val="left"/>
      <w:pPr>
        <w:ind w:left="4320" w:hanging="360"/>
      </w:pPr>
      <w:rPr>
        <w:rFonts w:ascii="Wingdings" w:hAnsi="Wingdings" w:hint="default"/>
      </w:rPr>
    </w:lvl>
    <w:lvl w:ilvl="6" w:tplc="CFAA3DD2">
      <w:start w:val="1"/>
      <w:numFmt w:val="bullet"/>
      <w:lvlText w:val=""/>
      <w:lvlJc w:val="left"/>
      <w:pPr>
        <w:ind w:left="5040" w:hanging="360"/>
      </w:pPr>
      <w:rPr>
        <w:rFonts w:ascii="Symbol" w:hAnsi="Symbol" w:hint="default"/>
      </w:rPr>
    </w:lvl>
    <w:lvl w:ilvl="7" w:tplc="0E4A921E">
      <w:start w:val="1"/>
      <w:numFmt w:val="bullet"/>
      <w:lvlText w:val="o"/>
      <w:lvlJc w:val="left"/>
      <w:pPr>
        <w:ind w:left="5760" w:hanging="360"/>
      </w:pPr>
      <w:rPr>
        <w:rFonts w:ascii="Courier New" w:hAnsi="Courier New" w:hint="default"/>
      </w:rPr>
    </w:lvl>
    <w:lvl w:ilvl="8" w:tplc="EDAC7FB2">
      <w:start w:val="1"/>
      <w:numFmt w:val="bullet"/>
      <w:lvlText w:val=""/>
      <w:lvlJc w:val="left"/>
      <w:pPr>
        <w:ind w:left="6480" w:hanging="360"/>
      </w:pPr>
      <w:rPr>
        <w:rFonts w:ascii="Wingdings" w:hAnsi="Wingdings" w:hint="default"/>
      </w:rPr>
    </w:lvl>
  </w:abstractNum>
  <w:abstractNum w:abstractNumId="21" w15:restartNumberingAfterBreak="0">
    <w:nsid w:val="61EE290C"/>
    <w:multiLevelType w:val="hybridMultilevel"/>
    <w:tmpl w:val="B730466A"/>
    <w:lvl w:ilvl="0" w:tplc="C1A20FC8">
      <w:start w:val="1"/>
      <w:numFmt w:val="lowerLetter"/>
      <w:lvlText w:val="%1."/>
      <w:lvlJc w:val="left"/>
      <w:pPr>
        <w:ind w:left="720" w:hanging="360"/>
      </w:pPr>
    </w:lvl>
    <w:lvl w:ilvl="1" w:tplc="CD4C7636">
      <w:start w:val="1"/>
      <w:numFmt w:val="lowerLetter"/>
      <w:lvlText w:val="%2."/>
      <w:lvlJc w:val="left"/>
      <w:pPr>
        <w:ind w:left="1440" w:hanging="360"/>
      </w:pPr>
    </w:lvl>
    <w:lvl w:ilvl="2" w:tplc="5DC84B04">
      <w:start w:val="1"/>
      <w:numFmt w:val="lowerRoman"/>
      <w:lvlText w:val="%3."/>
      <w:lvlJc w:val="right"/>
      <w:pPr>
        <w:ind w:left="2160" w:hanging="180"/>
      </w:pPr>
    </w:lvl>
    <w:lvl w:ilvl="3" w:tplc="39AA7EA2">
      <w:start w:val="1"/>
      <w:numFmt w:val="decimal"/>
      <w:lvlText w:val="%4."/>
      <w:lvlJc w:val="left"/>
      <w:pPr>
        <w:ind w:left="2880" w:hanging="360"/>
      </w:pPr>
    </w:lvl>
    <w:lvl w:ilvl="4" w:tplc="7BCA5C68">
      <w:start w:val="1"/>
      <w:numFmt w:val="lowerLetter"/>
      <w:lvlText w:val="%5."/>
      <w:lvlJc w:val="left"/>
      <w:pPr>
        <w:ind w:left="3600" w:hanging="360"/>
      </w:pPr>
    </w:lvl>
    <w:lvl w:ilvl="5" w:tplc="549099CA">
      <w:start w:val="1"/>
      <w:numFmt w:val="lowerRoman"/>
      <w:lvlText w:val="%6."/>
      <w:lvlJc w:val="right"/>
      <w:pPr>
        <w:ind w:left="4320" w:hanging="180"/>
      </w:pPr>
    </w:lvl>
    <w:lvl w:ilvl="6" w:tplc="6024DE60">
      <w:start w:val="1"/>
      <w:numFmt w:val="decimal"/>
      <w:lvlText w:val="%7."/>
      <w:lvlJc w:val="left"/>
      <w:pPr>
        <w:ind w:left="5040" w:hanging="360"/>
      </w:pPr>
    </w:lvl>
    <w:lvl w:ilvl="7" w:tplc="95E633EA">
      <w:start w:val="1"/>
      <w:numFmt w:val="lowerLetter"/>
      <w:lvlText w:val="%8."/>
      <w:lvlJc w:val="left"/>
      <w:pPr>
        <w:ind w:left="5760" w:hanging="360"/>
      </w:pPr>
    </w:lvl>
    <w:lvl w:ilvl="8" w:tplc="00DAE8AA">
      <w:start w:val="1"/>
      <w:numFmt w:val="lowerRoman"/>
      <w:lvlText w:val="%9."/>
      <w:lvlJc w:val="right"/>
      <w:pPr>
        <w:ind w:left="6480" w:hanging="180"/>
      </w:pPr>
    </w:lvl>
  </w:abstractNum>
  <w:abstractNum w:abstractNumId="22" w15:restartNumberingAfterBreak="0">
    <w:nsid w:val="65CC1B37"/>
    <w:multiLevelType w:val="multilevel"/>
    <w:tmpl w:val="8FFEA24E"/>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CA07F23"/>
    <w:multiLevelType w:val="multilevel"/>
    <w:tmpl w:val="501E10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260E41E"/>
    <w:multiLevelType w:val="hybridMultilevel"/>
    <w:tmpl w:val="F7868C0E"/>
    <w:lvl w:ilvl="0" w:tplc="94CE338A">
      <w:start w:val="1"/>
      <w:numFmt w:val="bullet"/>
      <w:lvlText w:val="-"/>
      <w:lvlJc w:val="left"/>
      <w:pPr>
        <w:ind w:left="720" w:hanging="360"/>
      </w:pPr>
      <w:rPr>
        <w:rFonts w:ascii="&quot;Calibri&quot;,sans-serif" w:hAnsi="&quot;Calibri&quot;,sans-serif" w:hint="default"/>
      </w:rPr>
    </w:lvl>
    <w:lvl w:ilvl="1" w:tplc="85A0BCCA">
      <w:start w:val="1"/>
      <w:numFmt w:val="bullet"/>
      <w:lvlText w:val="o"/>
      <w:lvlJc w:val="left"/>
      <w:pPr>
        <w:ind w:left="1440" w:hanging="360"/>
      </w:pPr>
      <w:rPr>
        <w:rFonts w:ascii="Courier New" w:hAnsi="Courier New" w:hint="default"/>
      </w:rPr>
    </w:lvl>
    <w:lvl w:ilvl="2" w:tplc="1CB23B76">
      <w:start w:val="1"/>
      <w:numFmt w:val="bullet"/>
      <w:lvlText w:val=""/>
      <w:lvlJc w:val="left"/>
      <w:pPr>
        <w:ind w:left="2160" w:hanging="360"/>
      </w:pPr>
      <w:rPr>
        <w:rFonts w:ascii="Wingdings" w:hAnsi="Wingdings" w:hint="default"/>
      </w:rPr>
    </w:lvl>
    <w:lvl w:ilvl="3" w:tplc="AE380CEE">
      <w:start w:val="1"/>
      <w:numFmt w:val="bullet"/>
      <w:lvlText w:val=""/>
      <w:lvlJc w:val="left"/>
      <w:pPr>
        <w:ind w:left="2880" w:hanging="360"/>
      </w:pPr>
      <w:rPr>
        <w:rFonts w:ascii="Symbol" w:hAnsi="Symbol" w:hint="default"/>
      </w:rPr>
    </w:lvl>
    <w:lvl w:ilvl="4" w:tplc="53E85F4A">
      <w:start w:val="1"/>
      <w:numFmt w:val="bullet"/>
      <w:lvlText w:val="o"/>
      <w:lvlJc w:val="left"/>
      <w:pPr>
        <w:ind w:left="3600" w:hanging="360"/>
      </w:pPr>
      <w:rPr>
        <w:rFonts w:ascii="Courier New" w:hAnsi="Courier New" w:hint="default"/>
      </w:rPr>
    </w:lvl>
    <w:lvl w:ilvl="5" w:tplc="F2369250">
      <w:start w:val="1"/>
      <w:numFmt w:val="bullet"/>
      <w:lvlText w:val=""/>
      <w:lvlJc w:val="left"/>
      <w:pPr>
        <w:ind w:left="4320" w:hanging="360"/>
      </w:pPr>
      <w:rPr>
        <w:rFonts w:ascii="Wingdings" w:hAnsi="Wingdings" w:hint="default"/>
      </w:rPr>
    </w:lvl>
    <w:lvl w:ilvl="6" w:tplc="9C3E62E2">
      <w:start w:val="1"/>
      <w:numFmt w:val="bullet"/>
      <w:lvlText w:val=""/>
      <w:lvlJc w:val="left"/>
      <w:pPr>
        <w:ind w:left="5040" w:hanging="360"/>
      </w:pPr>
      <w:rPr>
        <w:rFonts w:ascii="Symbol" w:hAnsi="Symbol" w:hint="default"/>
      </w:rPr>
    </w:lvl>
    <w:lvl w:ilvl="7" w:tplc="FD288AE4">
      <w:start w:val="1"/>
      <w:numFmt w:val="bullet"/>
      <w:lvlText w:val="o"/>
      <w:lvlJc w:val="left"/>
      <w:pPr>
        <w:ind w:left="5760" w:hanging="360"/>
      </w:pPr>
      <w:rPr>
        <w:rFonts w:ascii="Courier New" w:hAnsi="Courier New" w:hint="default"/>
      </w:rPr>
    </w:lvl>
    <w:lvl w:ilvl="8" w:tplc="CF5C906C">
      <w:start w:val="1"/>
      <w:numFmt w:val="bullet"/>
      <w:lvlText w:val=""/>
      <w:lvlJc w:val="left"/>
      <w:pPr>
        <w:ind w:left="6480" w:hanging="360"/>
      </w:pPr>
      <w:rPr>
        <w:rFonts w:ascii="Wingdings" w:hAnsi="Wingdings" w:hint="default"/>
      </w:rPr>
    </w:lvl>
  </w:abstractNum>
  <w:abstractNum w:abstractNumId="25" w15:restartNumberingAfterBreak="0">
    <w:nsid w:val="74AB617B"/>
    <w:multiLevelType w:val="hybridMultilevel"/>
    <w:tmpl w:val="84AEA930"/>
    <w:lvl w:ilvl="0" w:tplc="400203CE">
      <w:start w:val="1"/>
      <w:numFmt w:val="bullet"/>
      <w:lvlText w:val="-"/>
      <w:lvlJc w:val="left"/>
      <w:pPr>
        <w:ind w:left="720" w:hanging="360"/>
      </w:pPr>
      <w:rPr>
        <w:rFonts w:ascii="&quot;Calibri&quot;,sans-serif" w:hAnsi="&quot;Calibri&quot;,sans-serif" w:hint="default"/>
      </w:rPr>
    </w:lvl>
    <w:lvl w:ilvl="1" w:tplc="4DB80510">
      <w:start w:val="1"/>
      <w:numFmt w:val="bullet"/>
      <w:lvlText w:val="o"/>
      <w:lvlJc w:val="left"/>
      <w:pPr>
        <w:ind w:left="1440" w:hanging="360"/>
      </w:pPr>
      <w:rPr>
        <w:rFonts w:ascii="Courier New" w:hAnsi="Courier New" w:hint="default"/>
      </w:rPr>
    </w:lvl>
    <w:lvl w:ilvl="2" w:tplc="785CFAD2">
      <w:start w:val="1"/>
      <w:numFmt w:val="bullet"/>
      <w:lvlText w:val=""/>
      <w:lvlJc w:val="left"/>
      <w:pPr>
        <w:ind w:left="2160" w:hanging="360"/>
      </w:pPr>
      <w:rPr>
        <w:rFonts w:ascii="Wingdings" w:hAnsi="Wingdings" w:hint="default"/>
      </w:rPr>
    </w:lvl>
    <w:lvl w:ilvl="3" w:tplc="ED64C62E">
      <w:start w:val="1"/>
      <w:numFmt w:val="bullet"/>
      <w:lvlText w:val=""/>
      <w:lvlJc w:val="left"/>
      <w:pPr>
        <w:ind w:left="2880" w:hanging="360"/>
      </w:pPr>
      <w:rPr>
        <w:rFonts w:ascii="Symbol" w:hAnsi="Symbol" w:hint="default"/>
      </w:rPr>
    </w:lvl>
    <w:lvl w:ilvl="4" w:tplc="903848B4">
      <w:start w:val="1"/>
      <w:numFmt w:val="bullet"/>
      <w:lvlText w:val="o"/>
      <w:lvlJc w:val="left"/>
      <w:pPr>
        <w:ind w:left="3600" w:hanging="360"/>
      </w:pPr>
      <w:rPr>
        <w:rFonts w:ascii="Courier New" w:hAnsi="Courier New" w:hint="default"/>
      </w:rPr>
    </w:lvl>
    <w:lvl w:ilvl="5" w:tplc="810AEC76">
      <w:start w:val="1"/>
      <w:numFmt w:val="bullet"/>
      <w:lvlText w:val=""/>
      <w:lvlJc w:val="left"/>
      <w:pPr>
        <w:ind w:left="4320" w:hanging="360"/>
      </w:pPr>
      <w:rPr>
        <w:rFonts w:ascii="Wingdings" w:hAnsi="Wingdings" w:hint="default"/>
      </w:rPr>
    </w:lvl>
    <w:lvl w:ilvl="6" w:tplc="1424F950">
      <w:start w:val="1"/>
      <w:numFmt w:val="bullet"/>
      <w:lvlText w:val=""/>
      <w:lvlJc w:val="left"/>
      <w:pPr>
        <w:ind w:left="5040" w:hanging="360"/>
      </w:pPr>
      <w:rPr>
        <w:rFonts w:ascii="Symbol" w:hAnsi="Symbol" w:hint="default"/>
      </w:rPr>
    </w:lvl>
    <w:lvl w:ilvl="7" w:tplc="3A182400">
      <w:start w:val="1"/>
      <w:numFmt w:val="bullet"/>
      <w:lvlText w:val="o"/>
      <w:lvlJc w:val="left"/>
      <w:pPr>
        <w:ind w:left="5760" w:hanging="360"/>
      </w:pPr>
      <w:rPr>
        <w:rFonts w:ascii="Courier New" w:hAnsi="Courier New" w:hint="default"/>
      </w:rPr>
    </w:lvl>
    <w:lvl w:ilvl="8" w:tplc="8C201AA0">
      <w:start w:val="1"/>
      <w:numFmt w:val="bullet"/>
      <w:lvlText w:val=""/>
      <w:lvlJc w:val="left"/>
      <w:pPr>
        <w:ind w:left="6480" w:hanging="360"/>
      </w:pPr>
      <w:rPr>
        <w:rFonts w:ascii="Wingdings" w:hAnsi="Wingdings" w:hint="default"/>
      </w:rPr>
    </w:lvl>
  </w:abstractNum>
  <w:abstractNum w:abstractNumId="26" w15:restartNumberingAfterBreak="0">
    <w:nsid w:val="7838B975"/>
    <w:multiLevelType w:val="hybridMultilevel"/>
    <w:tmpl w:val="C9764DA0"/>
    <w:lvl w:ilvl="0" w:tplc="6526E334">
      <w:start w:val="1"/>
      <w:numFmt w:val="decimal"/>
      <w:lvlText w:val="%1."/>
      <w:lvlJc w:val="left"/>
      <w:pPr>
        <w:ind w:left="720" w:hanging="360"/>
      </w:pPr>
    </w:lvl>
    <w:lvl w:ilvl="1" w:tplc="F90CFD42">
      <w:start w:val="1"/>
      <w:numFmt w:val="lowerLetter"/>
      <w:lvlText w:val="%2."/>
      <w:lvlJc w:val="left"/>
      <w:pPr>
        <w:ind w:left="1440" w:hanging="360"/>
      </w:pPr>
    </w:lvl>
    <w:lvl w:ilvl="2" w:tplc="8A32309E">
      <w:start w:val="1"/>
      <w:numFmt w:val="lowerRoman"/>
      <w:lvlText w:val="%3."/>
      <w:lvlJc w:val="right"/>
      <w:pPr>
        <w:ind w:left="2160" w:hanging="180"/>
      </w:pPr>
    </w:lvl>
    <w:lvl w:ilvl="3" w:tplc="9F9214E2">
      <w:start w:val="1"/>
      <w:numFmt w:val="decimal"/>
      <w:lvlText w:val="%4."/>
      <w:lvlJc w:val="left"/>
      <w:pPr>
        <w:ind w:left="2880" w:hanging="360"/>
      </w:pPr>
    </w:lvl>
    <w:lvl w:ilvl="4" w:tplc="9D3EDA3E">
      <w:start w:val="1"/>
      <w:numFmt w:val="lowerLetter"/>
      <w:lvlText w:val="%5."/>
      <w:lvlJc w:val="left"/>
      <w:pPr>
        <w:ind w:left="3600" w:hanging="360"/>
      </w:pPr>
    </w:lvl>
    <w:lvl w:ilvl="5" w:tplc="29D08AA0">
      <w:start w:val="1"/>
      <w:numFmt w:val="lowerRoman"/>
      <w:lvlText w:val="%6."/>
      <w:lvlJc w:val="right"/>
      <w:pPr>
        <w:ind w:left="4320" w:hanging="180"/>
      </w:pPr>
    </w:lvl>
    <w:lvl w:ilvl="6" w:tplc="BF8ACB38">
      <w:start w:val="1"/>
      <w:numFmt w:val="decimal"/>
      <w:lvlText w:val="%7."/>
      <w:lvlJc w:val="left"/>
      <w:pPr>
        <w:ind w:left="5040" w:hanging="360"/>
      </w:pPr>
    </w:lvl>
    <w:lvl w:ilvl="7" w:tplc="B112A318">
      <w:start w:val="1"/>
      <w:numFmt w:val="lowerLetter"/>
      <w:lvlText w:val="%8."/>
      <w:lvlJc w:val="left"/>
      <w:pPr>
        <w:ind w:left="5760" w:hanging="360"/>
      </w:pPr>
    </w:lvl>
    <w:lvl w:ilvl="8" w:tplc="404ABB40">
      <w:start w:val="1"/>
      <w:numFmt w:val="lowerRoman"/>
      <w:lvlText w:val="%9."/>
      <w:lvlJc w:val="right"/>
      <w:pPr>
        <w:ind w:left="6480" w:hanging="180"/>
      </w:pPr>
    </w:lvl>
  </w:abstractNum>
  <w:abstractNum w:abstractNumId="27" w15:restartNumberingAfterBreak="0">
    <w:nsid w:val="7FEE6A52"/>
    <w:multiLevelType w:val="hybridMultilevel"/>
    <w:tmpl w:val="6152EE36"/>
    <w:lvl w:ilvl="0" w:tplc="15F81888">
      <w:start w:val="1"/>
      <w:numFmt w:val="bullet"/>
      <w:lvlText w:val=""/>
      <w:lvlJc w:val="left"/>
      <w:pPr>
        <w:ind w:left="720" w:hanging="360"/>
      </w:pPr>
      <w:rPr>
        <w:rFonts w:ascii="Symbol" w:hAnsi="Symbol" w:hint="default"/>
      </w:rPr>
    </w:lvl>
    <w:lvl w:ilvl="1" w:tplc="5DA2A59E">
      <w:start w:val="1"/>
      <w:numFmt w:val="bullet"/>
      <w:lvlText w:val=""/>
      <w:lvlJc w:val="left"/>
      <w:pPr>
        <w:ind w:left="1440" w:hanging="360"/>
      </w:pPr>
      <w:rPr>
        <w:rFonts w:ascii="Symbol" w:hAnsi="Symbol" w:hint="default"/>
      </w:rPr>
    </w:lvl>
    <w:lvl w:ilvl="2" w:tplc="202A3C10">
      <w:start w:val="1"/>
      <w:numFmt w:val="bullet"/>
      <w:lvlText w:val=""/>
      <w:lvlJc w:val="left"/>
      <w:pPr>
        <w:ind w:left="2160" w:hanging="360"/>
      </w:pPr>
      <w:rPr>
        <w:rFonts w:ascii="Wingdings" w:hAnsi="Wingdings" w:hint="default"/>
      </w:rPr>
    </w:lvl>
    <w:lvl w:ilvl="3" w:tplc="97AADE38">
      <w:start w:val="1"/>
      <w:numFmt w:val="bullet"/>
      <w:lvlText w:val=""/>
      <w:lvlJc w:val="left"/>
      <w:pPr>
        <w:ind w:left="2880" w:hanging="360"/>
      </w:pPr>
      <w:rPr>
        <w:rFonts w:ascii="Symbol" w:hAnsi="Symbol" w:hint="default"/>
      </w:rPr>
    </w:lvl>
    <w:lvl w:ilvl="4" w:tplc="933CF19C">
      <w:start w:val="1"/>
      <w:numFmt w:val="bullet"/>
      <w:lvlText w:val="o"/>
      <w:lvlJc w:val="left"/>
      <w:pPr>
        <w:ind w:left="3600" w:hanging="360"/>
      </w:pPr>
      <w:rPr>
        <w:rFonts w:ascii="Courier New" w:hAnsi="Courier New" w:hint="default"/>
      </w:rPr>
    </w:lvl>
    <w:lvl w:ilvl="5" w:tplc="A37C6EEC">
      <w:start w:val="1"/>
      <w:numFmt w:val="bullet"/>
      <w:lvlText w:val=""/>
      <w:lvlJc w:val="left"/>
      <w:pPr>
        <w:ind w:left="4320" w:hanging="360"/>
      </w:pPr>
      <w:rPr>
        <w:rFonts w:ascii="Wingdings" w:hAnsi="Wingdings" w:hint="default"/>
      </w:rPr>
    </w:lvl>
    <w:lvl w:ilvl="6" w:tplc="AC0E0958">
      <w:start w:val="1"/>
      <w:numFmt w:val="bullet"/>
      <w:lvlText w:val=""/>
      <w:lvlJc w:val="left"/>
      <w:pPr>
        <w:ind w:left="5040" w:hanging="360"/>
      </w:pPr>
      <w:rPr>
        <w:rFonts w:ascii="Symbol" w:hAnsi="Symbol" w:hint="default"/>
      </w:rPr>
    </w:lvl>
    <w:lvl w:ilvl="7" w:tplc="F640AA26">
      <w:start w:val="1"/>
      <w:numFmt w:val="bullet"/>
      <w:lvlText w:val="o"/>
      <w:lvlJc w:val="left"/>
      <w:pPr>
        <w:ind w:left="5760" w:hanging="360"/>
      </w:pPr>
      <w:rPr>
        <w:rFonts w:ascii="Courier New" w:hAnsi="Courier New" w:hint="default"/>
      </w:rPr>
    </w:lvl>
    <w:lvl w:ilvl="8" w:tplc="ED9AE468">
      <w:start w:val="1"/>
      <w:numFmt w:val="bullet"/>
      <w:lvlText w:val=""/>
      <w:lvlJc w:val="left"/>
      <w:pPr>
        <w:ind w:left="6480" w:hanging="360"/>
      </w:pPr>
      <w:rPr>
        <w:rFonts w:ascii="Wingdings" w:hAnsi="Wingdings" w:hint="default"/>
      </w:rPr>
    </w:lvl>
  </w:abstractNum>
  <w:num w:numId="1" w16cid:durableId="403722103">
    <w:abstractNumId w:val="5"/>
  </w:num>
  <w:num w:numId="2" w16cid:durableId="1153327693">
    <w:abstractNumId w:val="10"/>
  </w:num>
  <w:num w:numId="3" w16cid:durableId="1858275076">
    <w:abstractNumId w:val="20"/>
  </w:num>
  <w:num w:numId="4" w16cid:durableId="1345790067">
    <w:abstractNumId w:val="4"/>
  </w:num>
  <w:num w:numId="5" w16cid:durableId="1840385569">
    <w:abstractNumId w:val="3"/>
  </w:num>
  <w:num w:numId="6" w16cid:durableId="382097182">
    <w:abstractNumId w:val="19"/>
  </w:num>
  <w:num w:numId="7" w16cid:durableId="2087220036">
    <w:abstractNumId w:val="26"/>
  </w:num>
  <w:num w:numId="8" w16cid:durableId="914365303">
    <w:abstractNumId w:val="27"/>
  </w:num>
  <w:num w:numId="9" w16cid:durableId="950937052">
    <w:abstractNumId w:val="11"/>
  </w:num>
  <w:num w:numId="10" w16cid:durableId="2124497218">
    <w:abstractNumId w:val="6"/>
  </w:num>
  <w:num w:numId="11" w16cid:durableId="576748414">
    <w:abstractNumId w:val="8"/>
  </w:num>
  <w:num w:numId="12" w16cid:durableId="217711856">
    <w:abstractNumId w:val="1"/>
  </w:num>
  <w:num w:numId="13" w16cid:durableId="1141774999">
    <w:abstractNumId w:val="2"/>
  </w:num>
  <w:num w:numId="14" w16cid:durableId="1940213054">
    <w:abstractNumId w:val="9"/>
  </w:num>
  <w:num w:numId="15" w16cid:durableId="387732090">
    <w:abstractNumId w:val="24"/>
  </w:num>
  <w:num w:numId="16" w16cid:durableId="1903634387">
    <w:abstractNumId w:val="13"/>
  </w:num>
  <w:num w:numId="17" w16cid:durableId="1802452550">
    <w:abstractNumId w:val="21"/>
  </w:num>
  <w:num w:numId="18" w16cid:durableId="1073620515">
    <w:abstractNumId w:val="0"/>
  </w:num>
  <w:num w:numId="19" w16cid:durableId="155652579">
    <w:abstractNumId w:val="16"/>
  </w:num>
  <w:num w:numId="20" w16cid:durableId="271939176">
    <w:abstractNumId w:val="17"/>
  </w:num>
  <w:num w:numId="21" w16cid:durableId="2110151273">
    <w:abstractNumId w:val="25"/>
  </w:num>
  <w:num w:numId="22" w16cid:durableId="1721593102">
    <w:abstractNumId w:val="23"/>
  </w:num>
  <w:num w:numId="23" w16cid:durableId="1588686589">
    <w:abstractNumId w:val="14"/>
  </w:num>
  <w:num w:numId="24" w16cid:durableId="1100368147">
    <w:abstractNumId w:val="7"/>
  </w:num>
  <w:num w:numId="25" w16cid:durableId="67652772">
    <w:abstractNumId w:val="22"/>
  </w:num>
  <w:num w:numId="26" w16cid:durableId="1279802288">
    <w:abstractNumId w:val="18"/>
  </w:num>
  <w:num w:numId="27" w16cid:durableId="574169135">
    <w:abstractNumId w:val="12"/>
  </w:num>
  <w:num w:numId="28" w16cid:durableId="9896716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AD7"/>
    <w:rsid w:val="00001154"/>
    <w:rsid w:val="00017985"/>
    <w:rsid w:val="00020C5E"/>
    <w:rsid w:val="0002423E"/>
    <w:rsid w:val="000243DA"/>
    <w:rsid w:val="0002522A"/>
    <w:rsid w:val="00042CF6"/>
    <w:rsid w:val="000639F5"/>
    <w:rsid w:val="00071D71"/>
    <w:rsid w:val="00083F0E"/>
    <w:rsid w:val="00093E10"/>
    <w:rsid w:val="00094105"/>
    <w:rsid w:val="000957B5"/>
    <w:rsid w:val="000A3C9B"/>
    <w:rsid w:val="000C3EDC"/>
    <w:rsid w:val="000C4AD8"/>
    <w:rsid w:val="000D324B"/>
    <w:rsid w:val="000E6805"/>
    <w:rsid w:val="000E6B75"/>
    <w:rsid w:val="000F36E8"/>
    <w:rsid w:val="00124A6B"/>
    <w:rsid w:val="0014005D"/>
    <w:rsid w:val="00142CB1"/>
    <w:rsid w:val="00145F58"/>
    <w:rsid w:val="00172756"/>
    <w:rsid w:val="001859BA"/>
    <w:rsid w:val="001C29A4"/>
    <w:rsid w:val="001F3CB9"/>
    <w:rsid w:val="00200EB2"/>
    <w:rsid w:val="0022734E"/>
    <w:rsid w:val="002304B7"/>
    <w:rsid w:val="002433ED"/>
    <w:rsid w:val="00282551"/>
    <w:rsid w:val="00283C69"/>
    <w:rsid w:val="00295A72"/>
    <w:rsid w:val="002A2678"/>
    <w:rsid w:val="002A5C13"/>
    <w:rsid w:val="002C25C7"/>
    <w:rsid w:val="002D1B3E"/>
    <w:rsid w:val="002E2B84"/>
    <w:rsid w:val="002F33B1"/>
    <w:rsid w:val="002F50F7"/>
    <w:rsid w:val="002F63EA"/>
    <w:rsid w:val="00307DF3"/>
    <w:rsid w:val="0031702C"/>
    <w:rsid w:val="00330449"/>
    <w:rsid w:val="00341411"/>
    <w:rsid w:val="003421D6"/>
    <w:rsid w:val="00342BC1"/>
    <w:rsid w:val="00346AB1"/>
    <w:rsid w:val="00375289"/>
    <w:rsid w:val="00384345"/>
    <w:rsid w:val="003A1FEC"/>
    <w:rsid w:val="003A3AD8"/>
    <w:rsid w:val="003B124A"/>
    <w:rsid w:val="003B7B8C"/>
    <w:rsid w:val="003C6804"/>
    <w:rsid w:val="003F192F"/>
    <w:rsid w:val="003F5FD1"/>
    <w:rsid w:val="00414418"/>
    <w:rsid w:val="00431BDA"/>
    <w:rsid w:val="00444F50"/>
    <w:rsid w:val="00482A35"/>
    <w:rsid w:val="00482B26"/>
    <w:rsid w:val="004C6E87"/>
    <w:rsid w:val="004D7CE7"/>
    <w:rsid w:val="004F02F5"/>
    <w:rsid w:val="00500629"/>
    <w:rsid w:val="0050095F"/>
    <w:rsid w:val="0051091E"/>
    <w:rsid w:val="00515665"/>
    <w:rsid w:val="00516A7C"/>
    <w:rsid w:val="00544919"/>
    <w:rsid w:val="0054529B"/>
    <w:rsid w:val="00546532"/>
    <w:rsid w:val="005618D4"/>
    <w:rsid w:val="005735EB"/>
    <w:rsid w:val="00585AF0"/>
    <w:rsid w:val="005863E8"/>
    <w:rsid w:val="005C657A"/>
    <w:rsid w:val="005D22B9"/>
    <w:rsid w:val="005E3478"/>
    <w:rsid w:val="006060CB"/>
    <w:rsid w:val="006308B7"/>
    <w:rsid w:val="00650981"/>
    <w:rsid w:val="0068221B"/>
    <w:rsid w:val="00690153"/>
    <w:rsid w:val="00693B58"/>
    <w:rsid w:val="006B68DF"/>
    <w:rsid w:val="006E0FA7"/>
    <w:rsid w:val="007043B2"/>
    <w:rsid w:val="00704E69"/>
    <w:rsid w:val="007107A3"/>
    <w:rsid w:val="0071142E"/>
    <w:rsid w:val="00717029"/>
    <w:rsid w:val="00720904"/>
    <w:rsid w:val="0072286C"/>
    <w:rsid w:val="00732727"/>
    <w:rsid w:val="00751480"/>
    <w:rsid w:val="00755621"/>
    <w:rsid w:val="00775414"/>
    <w:rsid w:val="00787C58"/>
    <w:rsid w:val="00797DF4"/>
    <w:rsid w:val="007B0BFE"/>
    <w:rsid w:val="007B6E41"/>
    <w:rsid w:val="007D2EC3"/>
    <w:rsid w:val="007E35BA"/>
    <w:rsid w:val="007F13D5"/>
    <w:rsid w:val="00817071"/>
    <w:rsid w:val="0082D888"/>
    <w:rsid w:val="008330C9"/>
    <w:rsid w:val="00850AB3"/>
    <w:rsid w:val="008519A3"/>
    <w:rsid w:val="00853810"/>
    <w:rsid w:val="00855E25"/>
    <w:rsid w:val="0085639E"/>
    <w:rsid w:val="00861A10"/>
    <w:rsid w:val="00882617"/>
    <w:rsid w:val="008944E6"/>
    <w:rsid w:val="00895851"/>
    <w:rsid w:val="008B4B7B"/>
    <w:rsid w:val="008E2C6E"/>
    <w:rsid w:val="00963FC1"/>
    <w:rsid w:val="00985CB1"/>
    <w:rsid w:val="00986BDD"/>
    <w:rsid w:val="00991A19"/>
    <w:rsid w:val="009C3693"/>
    <w:rsid w:val="009C3948"/>
    <w:rsid w:val="009E6F99"/>
    <w:rsid w:val="009F10B8"/>
    <w:rsid w:val="009F7AD3"/>
    <w:rsid w:val="00A3437A"/>
    <w:rsid w:val="00A40280"/>
    <w:rsid w:val="00A71E4E"/>
    <w:rsid w:val="00A73850"/>
    <w:rsid w:val="00A9111E"/>
    <w:rsid w:val="00A95928"/>
    <w:rsid w:val="00AA2920"/>
    <w:rsid w:val="00AA375A"/>
    <w:rsid w:val="00AB34A8"/>
    <w:rsid w:val="00AB7F7A"/>
    <w:rsid w:val="00AC6A23"/>
    <w:rsid w:val="00AD75AC"/>
    <w:rsid w:val="00AE600E"/>
    <w:rsid w:val="00AF2D5B"/>
    <w:rsid w:val="00AF4EF4"/>
    <w:rsid w:val="00B001A9"/>
    <w:rsid w:val="00B078C4"/>
    <w:rsid w:val="00B12504"/>
    <w:rsid w:val="00B236FC"/>
    <w:rsid w:val="00B35762"/>
    <w:rsid w:val="00B42AF7"/>
    <w:rsid w:val="00B4433E"/>
    <w:rsid w:val="00B45EE8"/>
    <w:rsid w:val="00B50CD5"/>
    <w:rsid w:val="00B6322A"/>
    <w:rsid w:val="00B655EE"/>
    <w:rsid w:val="00B72810"/>
    <w:rsid w:val="00B73CAF"/>
    <w:rsid w:val="00B74292"/>
    <w:rsid w:val="00B820F7"/>
    <w:rsid w:val="00B96675"/>
    <w:rsid w:val="00BB01A7"/>
    <w:rsid w:val="00BC1124"/>
    <w:rsid w:val="00BD7A53"/>
    <w:rsid w:val="00BE63DF"/>
    <w:rsid w:val="00C46733"/>
    <w:rsid w:val="00C50E3E"/>
    <w:rsid w:val="00C650B0"/>
    <w:rsid w:val="00C76470"/>
    <w:rsid w:val="00C95A6D"/>
    <w:rsid w:val="00CC0D37"/>
    <w:rsid w:val="00CC5C67"/>
    <w:rsid w:val="00CD02AA"/>
    <w:rsid w:val="00CD5AF7"/>
    <w:rsid w:val="00CE4B0A"/>
    <w:rsid w:val="00CE57E0"/>
    <w:rsid w:val="00D31D3C"/>
    <w:rsid w:val="00D3709A"/>
    <w:rsid w:val="00D70B52"/>
    <w:rsid w:val="00D72D95"/>
    <w:rsid w:val="00D939A6"/>
    <w:rsid w:val="00D95C73"/>
    <w:rsid w:val="00DA57CB"/>
    <w:rsid w:val="00DB2B9E"/>
    <w:rsid w:val="00DB4C81"/>
    <w:rsid w:val="00DC6503"/>
    <w:rsid w:val="00DD4237"/>
    <w:rsid w:val="00DE1B01"/>
    <w:rsid w:val="00DF36D4"/>
    <w:rsid w:val="00E10694"/>
    <w:rsid w:val="00E16563"/>
    <w:rsid w:val="00E23D4C"/>
    <w:rsid w:val="00E356DD"/>
    <w:rsid w:val="00E365D6"/>
    <w:rsid w:val="00E46798"/>
    <w:rsid w:val="00E52B79"/>
    <w:rsid w:val="00E57148"/>
    <w:rsid w:val="00E748BF"/>
    <w:rsid w:val="00E93266"/>
    <w:rsid w:val="00E94DD1"/>
    <w:rsid w:val="00EA6CCD"/>
    <w:rsid w:val="00ED2F01"/>
    <w:rsid w:val="00ED4CFB"/>
    <w:rsid w:val="00EE4B52"/>
    <w:rsid w:val="00EE75A2"/>
    <w:rsid w:val="00EF33B2"/>
    <w:rsid w:val="00EF4F3D"/>
    <w:rsid w:val="00F05DDF"/>
    <w:rsid w:val="00F23F55"/>
    <w:rsid w:val="00F2474C"/>
    <w:rsid w:val="00F363CB"/>
    <w:rsid w:val="00F41B9D"/>
    <w:rsid w:val="00F95F19"/>
    <w:rsid w:val="00FA080C"/>
    <w:rsid w:val="00FA1619"/>
    <w:rsid w:val="00FA6AD7"/>
    <w:rsid w:val="00FC31D1"/>
    <w:rsid w:val="00FC6C80"/>
    <w:rsid w:val="00FC7EDB"/>
    <w:rsid w:val="00FD6F93"/>
    <w:rsid w:val="00FE62A4"/>
    <w:rsid w:val="00FF11E4"/>
    <w:rsid w:val="01799D1D"/>
    <w:rsid w:val="01C8F7D4"/>
    <w:rsid w:val="01FF5350"/>
    <w:rsid w:val="02E4A996"/>
    <w:rsid w:val="0349FA66"/>
    <w:rsid w:val="04C2D113"/>
    <w:rsid w:val="05233A40"/>
    <w:rsid w:val="05987E13"/>
    <w:rsid w:val="06DD02E4"/>
    <w:rsid w:val="071A8502"/>
    <w:rsid w:val="0760635E"/>
    <w:rsid w:val="07F51F98"/>
    <w:rsid w:val="09263E19"/>
    <w:rsid w:val="0926FC74"/>
    <w:rsid w:val="09DD0A25"/>
    <w:rsid w:val="0AE226ED"/>
    <w:rsid w:val="0B0DA008"/>
    <w:rsid w:val="0B927BC4"/>
    <w:rsid w:val="0C07BF97"/>
    <w:rsid w:val="0C532B19"/>
    <w:rsid w:val="0C81C8CC"/>
    <w:rsid w:val="0CC00FAD"/>
    <w:rsid w:val="0D3E0E95"/>
    <w:rsid w:val="0D9C4487"/>
    <w:rsid w:val="0DB46FCA"/>
    <w:rsid w:val="0F06056B"/>
    <w:rsid w:val="0F3814E8"/>
    <w:rsid w:val="0F8CD47D"/>
    <w:rsid w:val="0FF843F7"/>
    <w:rsid w:val="10A53EFB"/>
    <w:rsid w:val="10CC028C"/>
    <w:rsid w:val="110745A4"/>
    <w:rsid w:val="113DD1DB"/>
    <w:rsid w:val="115539EF"/>
    <w:rsid w:val="11B74098"/>
    <w:rsid w:val="1218AAE6"/>
    <w:rsid w:val="132FE4B9"/>
    <w:rsid w:val="135F5E96"/>
    <w:rsid w:val="13B47B47"/>
    <w:rsid w:val="14BA7A43"/>
    <w:rsid w:val="14FB2EF7"/>
    <w:rsid w:val="15B68F63"/>
    <w:rsid w:val="15D0D57A"/>
    <w:rsid w:val="165F4883"/>
    <w:rsid w:val="166F7301"/>
    <w:rsid w:val="17064598"/>
    <w:rsid w:val="170C66A8"/>
    <w:rsid w:val="173877BB"/>
    <w:rsid w:val="17525FC4"/>
    <w:rsid w:val="17ACD2F6"/>
    <w:rsid w:val="180B4362"/>
    <w:rsid w:val="1828C277"/>
    <w:rsid w:val="1868F1B7"/>
    <w:rsid w:val="1894657B"/>
    <w:rsid w:val="195969F6"/>
    <w:rsid w:val="199E4DD0"/>
    <w:rsid w:val="19A413D3"/>
    <w:rsid w:val="19A713C3"/>
    <w:rsid w:val="19B577BD"/>
    <w:rsid w:val="19C41A49"/>
    <w:rsid w:val="1B29BBC7"/>
    <w:rsid w:val="1B72D603"/>
    <w:rsid w:val="1BEFDF28"/>
    <w:rsid w:val="1C0F9F93"/>
    <w:rsid w:val="1C251BD3"/>
    <w:rsid w:val="1C3D95E4"/>
    <w:rsid w:val="1C776704"/>
    <w:rsid w:val="1CED187F"/>
    <w:rsid w:val="1E989562"/>
    <w:rsid w:val="1F38E3D4"/>
    <w:rsid w:val="1F6E47D9"/>
    <w:rsid w:val="20135557"/>
    <w:rsid w:val="2092C2EC"/>
    <w:rsid w:val="20E63633"/>
    <w:rsid w:val="21284A40"/>
    <w:rsid w:val="21407A79"/>
    <w:rsid w:val="217BBC3E"/>
    <w:rsid w:val="2218F014"/>
    <w:rsid w:val="222EFBFC"/>
    <w:rsid w:val="2276646C"/>
    <w:rsid w:val="22820694"/>
    <w:rsid w:val="2293D8E3"/>
    <w:rsid w:val="22BDE10D"/>
    <w:rsid w:val="22C12755"/>
    <w:rsid w:val="22ED7C49"/>
    <w:rsid w:val="24106EFE"/>
    <w:rsid w:val="243923C6"/>
    <w:rsid w:val="24B0B71A"/>
    <w:rsid w:val="24DFDBE5"/>
    <w:rsid w:val="25C9B33D"/>
    <w:rsid w:val="262A1C6A"/>
    <w:rsid w:val="26485F94"/>
    <w:rsid w:val="269AD4A9"/>
    <w:rsid w:val="26C7BB0D"/>
    <w:rsid w:val="275577B7"/>
    <w:rsid w:val="27DCE5BF"/>
    <w:rsid w:val="28414D24"/>
    <w:rsid w:val="298BAC09"/>
    <w:rsid w:val="29931CB9"/>
    <w:rsid w:val="29DEEE85"/>
    <w:rsid w:val="29E7E0D1"/>
    <w:rsid w:val="2A00D240"/>
    <w:rsid w:val="2A14A4AC"/>
    <w:rsid w:val="2A2C90B5"/>
    <w:rsid w:val="2A8ACC29"/>
    <w:rsid w:val="2A8D1879"/>
    <w:rsid w:val="2AAB6143"/>
    <w:rsid w:val="2B47CD17"/>
    <w:rsid w:val="2B82B9EC"/>
    <w:rsid w:val="2B916A19"/>
    <w:rsid w:val="2D5135BD"/>
    <w:rsid w:val="2F43B203"/>
    <w:rsid w:val="2F593913"/>
    <w:rsid w:val="2F846BA3"/>
    <w:rsid w:val="2F868200"/>
    <w:rsid w:val="2FB01D58"/>
    <w:rsid w:val="302D9521"/>
    <w:rsid w:val="3044DCAA"/>
    <w:rsid w:val="30EB78A6"/>
    <w:rsid w:val="3246F0C6"/>
    <w:rsid w:val="3254A452"/>
    <w:rsid w:val="32982A5E"/>
    <w:rsid w:val="33A060F9"/>
    <w:rsid w:val="33E19BD9"/>
    <w:rsid w:val="33E544D3"/>
    <w:rsid w:val="3433FABF"/>
    <w:rsid w:val="3465C9B6"/>
    <w:rsid w:val="349BD96D"/>
    <w:rsid w:val="361CC626"/>
    <w:rsid w:val="369AF5D1"/>
    <w:rsid w:val="36BE2DC3"/>
    <w:rsid w:val="373AA1F0"/>
    <w:rsid w:val="385641FE"/>
    <w:rsid w:val="390DBAD1"/>
    <w:rsid w:val="3975A637"/>
    <w:rsid w:val="3A03DE87"/>
    <w:rsid w:val="3A05F221"/>
    <w:rsid w:val="3A5CB82B"/>
    <w:rsid w:val="3B37FBBC"/>
    <w:rsid w:val="3BC9E52C"/>
    <w:rsid w:val="3D19A73A"/>
    <w:rsid w:val="3D3D92E3"/>
    <w:rsid w:val="3E08C2EF"/>
    <w:rsid w:val="3E9C4F3E"/>
    <w:rsid w:val="3EEEE373"/>
    <w:rsid w:val="3FAC4EB8"/>
    <w:rsid w:val="4043E005"/>
    <w:rsid w:val="409068BD"/>
    <w:rsid w:val="41812C73"/>
    <w:rsid w:val="41DFB066"/>
    <w:rsid w:val="42C7B878"/>
    <w:rsid w:val="42D4B7EB"/>
    <w:rsid w:val="42E0DB50"/>
    <w:rsid w:val="43515064"/>
    <w:rsid w:val="436FC061"/>
    <w:rsid w:val="43FFFC9B"/>
    <w:rsid w:val="4404BAC7"/>
    <w:rsid w:val="44768F2B"/>
    <w:rsid w:val="44BF12D7"/>
    <w:rsid w:val="45175128"/>
    <w:rsid w:val="456434A2"/>
    <w:rsid w:val="45DF6DBD"/>
    <w:rsid w:val="45FAAC77"/>
    <w:rsid w:val="4600E690"/>
    <w:rsid w:val="46125F8C"/>
    <w:rsid w:val="468EDBD1"/>
    <w:rsid w:val="46A0A388"/>
    <w:rsid w:val="47348C13"/>
    <w:rsid w:val="479EB570"/>
    <w:rsid w:val="47F36D34"/>
    <w:rsid w:val="4831FC32"/>
    <w:rsid w:val="485503D3"/>
    <w:rsid w:val="48A9C1C9"/>
    <w:rsid w:val="48EDFC35"/>
    <w:rsid w:val="4A05C80B"/>
    <w:rsid w:val="4A3577AB"/>
    <w:rsid w:val="4A372BFF"/>
    <w:rsid w:val="4A99B683"/>
    <w:rsid w:val="4AE5D0AF"/>
    <w:rsid w:val="4B3F89EE"/>
    <w:rsid w:val="4B466435"/>
    <w:rsid w:val="4BAD05E8"/>
    <w:rsid w:val="4D55C368"/>
    <w:rsid w:val="4D7B11DF"/>
    <w:rsid w:val="4E23D502"/>
    <w:rsid w:val="4E4779A0"/>
    <w:rsid w:val="4F57548C"/>
    <w:rsid w:val="4F763CFF"/>
    <w:rsid w:val="4F81F9E5"/>
    <w:rsid w:val="4FCA21A4"/>
    <w:rsid w:val="4FE2B70C"/>
    <w:rsid w:val="5063BD29"/>
    <w:rsid w:val="50722570"/>
    <w:rsid w:val="50D9B631"/>
    <w:rsid w:val="5165F205"/>
    <w:rsid w:val="521B3594"/>
    <w:rsid w:val="521D382F"/>
    <w:rsid w:val="52CE66D8"/>
    <w:rsid w:val="52E4AD8A"/>
    <w:rsid w:val="5389D15F"/>
    <w:rsid w:val="54317A53"/>
    <w:rsid w:val="5475BAAB"/>
    <w:rsid w:val="55F59187"/>
    <w:rsid w:val="55F70782"/>
    <w:rsid w:val="5606079A"/>
    <w:rsid w:val="56305EE8"/>
    <w:rsid w:val="568DDDF3"/>
    <w:rsid w:val="5693F811"/>
    <w:rsid w:val="570DD6E8"/>
    <w:rsid w:val="57A3DFE9"/>
    <w:rsid w:val="57B147E0"/>
    <w:rsid w:val="57B4A252"/>
    <w:rsid w:val="57BD0846"/>
    <w:rsid w:val="580557E3"/>
    <w:rsid w:val="58D1B7E8"/>
    <w:rsid w:val="595C8B9B"/>
    <w:rsid w:val="5989F559"/>
    <w:rsid w:val="5A1C9F1E"/>
    <w:rsid w:val="5A2349E6"/>
    <w:rsid w:val="5A3ABEAE"/>
    <w:rsid w:val="5A64C6DD"/>
    <w:rsid w:val="5A7372F4"/>
    <w:rsid w:val="5A7AB454"/>
    <w:rsid w:val="5A93A228"/>
    <w:rsid w:val="5B2BCB16"/>
    <w:rsid w:val="5B704B54"/>
    <w:rsid w:val="5C0F4355"/>
    <w:rsid w:val="5C64D30B"/>
    <w:rsid w:val="5C925F24"/>
    <w:rsid w:val="5CC43486"/>
    <w:rsid w:val="5D0E548A"/>
    <w:rsid w:val="5D1F1CF4"/>
    <w:rsid w:val="5D66F9F8"/>
    <w:rsid w:val="5F57E70A"/>
    <w:rsid w:val="5F7C8E43"/>
    <w:rsid w:val="5FA3A138"/>
    <w:rsid w:val="5FE6D229"/>
    <w:rsid w:val="6043CB74"/>
    <w:rsid w:val="60B4DA6D"/>
    <w:rsid w:val="60DAAFEA"/>
    <w:rsid w:val="61CC16D5"/>
    <w:rsid w:val="61D44DAB"/>
    <w:rsid w:val="61DDC76B"/>
    <w:rsid w:val="623E8522"/>
    <w:rsid w:val="628909A7"/>
    <w:rsid w:val="62D7259B"/>
    <w:rsid w:val="62E45E0F"/>
    <w:rsid w:val="62FEF1E6"/>
    <w:rsid w:val="634D1EA3"/>
    <w:rsid w:val="63824552"/>
    <w:rsid w:val="64271193"/>
    <w:rsid w:val="657EE69D"/>
    <w:rsid w:val="664C7642"/>
    <w:rsid w:val="66E1F9C9"/>
    <w:rsid w:val="68DF10A4"/>
    <w:rsid w:val="68E166F1"/>
    <w:rsid w:val="6909DC3D"/>
    <w:rsid w:val="69993862"/>
    <w:rsid w:val="69CD4838"/>
    <w:rsid w:val="69DAA29C"/>
    <w:rsid w:val="6A249D9F"/>
    <w:rsid w:val="6B0B2D5C"/>
    <w:rsid w:val="6D88833A"/>
    <w:rsid w:val="6DB2547B"/>
    <w:rsid w:val="6E0F33B7"/>
    <w:rsid w:val="6EC5FD66"/>
    <w:rsid w:val="6FC142B8"/>
    <w:rsid w:val="704AE029"/>
    <w:rsid w:val="70C56954"/>
    <w:rsid w:val="71257458"/>
    <w:rsid w:val="7138D703"/>
    <w:rsid w:val="714BDDC7"/>
    <w:rsid w:val="7168D37F"/>
    <w:rsid w:val="7172E74B"/>
    <w:rsid w:val="71D8E393"/>
    <w:rsid w:val="71E35358"/>
    <w:rsid w:val="71F29924"/>
    <w:rsid w:val="7308EF61"/>
    <w:rsid w:val="73526581"/>
    <w:rsid w:val="73AC6FC8"/>
    <w:rsid w:val="742195FF"/>
    <w:rsid w:val="7440236E"/>
    <w:rsid w:val="7471CDF3"/>
    <w:rsid w:val="750528EF"/>
    <w:rsid w:val="75296230"/>
    <w:rsid w:val="760D9E54"/>
    <w:rsid w:val="766228CC"/>
    <w:rsid w:val="7695E72C"/>
    <w:rsid w:val="76A95375"/>
    <w:rsid w:val="7709D246"/>
    <w:rsid w:val="772BED8E"/>
    <w:rsid w:val="77821204"/>
    <w:rsid w:val="78AC0B03"/>
    <w:rsid w:val="795F8912"/>
    <w:rsid w:val="7972DEA8"/>
    <w:rsid w:val="79D89A12"/>
    <w:rsid w:val="7A59E2B1"/>
    <w:rsid w:val="7A77AF26"/>
    <w:rsid w:val="7A8FB34C"/>
    <w:rsid w:val="7AE10F77"/>
    <w:rsid w:val="7B03F55F"/>
    <w:rsid w:val="7B1306B8"/>
    <w:rsid w:val="7B3599EF"/>
    <w:rsid w:val="7B62B6BB"/>
    <w:rsid w:val="7BE63654"/>
    <w:rsid w:val="7C1BA3FB"/>
    <w:rsid w:val="7C7CDFD8"/>
    <w:rsid w:val="7C91D5BE"/>
    <w:rsid w:val="7CDEE681"/>
    <w:rsid w:val="7DEC2C93"/>
    <w:rsid w:val="7DFBD4B1"/>
    <w:rsid w:val="7DFE958A"/>
    <w:rsid w:val="7E113872"/>
    <w:rsid w:val="7E3B9621"/>
    <w:rsid w:val="7E7C1598"/>
    <w:rsid w:val="7ECD95E1"/>
    <w:rsid w:val="7F4264EB"/>
    <w:rsid w:val="7F491DB2"/>
    <w:rsid w:val="7FAD08D3"/>
    <w:rsid w:val="7FE220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F3BCE"/>
  <w15:docId w15:val="{9FBA8E4C-577E-4D3D-A780-D7A1CDDAB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s-E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40" w:lineRule="auto"/>
    </w:pPr>
    <w:rPr>
      <w:rFonts w:ascii="Arial" w:eastAsia="MS Mincho" w:hAnsi="Arial"/>
      <w:sz w:val="22"/>
      <w:szCs w:val="22"/>
    </w:rPr>
  </w:style>
  <w:style w:type="paragraph" w:styleId="Ttulo1">
    <w:name w:val="heading 1"/>
    <w:basedOn w:val="Normal"/>
    <w:uiPriority w:val="9"/>
    <w:qFormat/>
    <w:pPr>
      <w:keepNext/>
      <w:spacing w:before="240" w:after="60"/>
      <w:outlineLvl w:val="0"/>
    </w:pPr>
    <w:rPr>
      <w:rFonts w:ascii="Arial Rounded MT Bold" w:eastAsia="MS Gothic" w:hAnsi="Arial Rounded MT Bold"/>
      <w:color w:val="082A75"/>
      <w:kern w:val="3"/>
      <w:sz w:val="36"/>
      <w:szCs w:val="32"/>
    </w:rPr>
  </w:style>
  <w:style w:type="paragraph" w:styleId="Ttulo2">
    <w:name w:val="heading 2"/>
    <w:basedOn w:val="Normal"/>
    <w:next w:val="Normal"/>
    <w:uiPriority w:val="9"/>
    <w:unhideWhenUsed/>
    <w:qFormat/>
    <w:pPr>
      <w:keepNext/>
      <w:spacing w:after="240"/>
      <w:outlineLvl w:val="1"/>
    </w:pPr>
    <w:rPr>
      <w:rFonts w:ascii="Arial Rounded MT Bold" w:eastAsia="MS Gothic" w:hAnsi="Arial Rounded MT Bold"/>
      <w:b/>
      <w:color w:val="024F75"/>
      <w:sz w:val="28"/>
      <w:szCs w:val="26"/>
    </w:rPr>
  </w:style>
  <w:style w:type="paragraph" w:styleId="Ttulo3">
    <w:name w:val="heading 3"/>
    <w:basedOn w:val="Normal"/>
    <w:next w:val="Normal"/>
    <w:uiPriority w:val="9"/>
    <w:semiHidden/>
    <w:unhideWhenUsed/>
    <w:qFormat/>
    <w:pPr>
      <w:keepNext/>
      <w:keepLines/>
      <w:spacing w:before="40"/>
      <w:outlineLvl w:val="2"/>
    </w:pPr>
    <w:rPr>
      <w:rFonts w:ascii="Arial Rounded MT Bold" w:eastAsia="MS Gothic" w:hAnsi="Arial Rounded MT Bold"/>
      <w:color w:val="024F75"/>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rPr>
      <w:rFonts w:ascii="Tahoma" w:hAnsi="Tahoma" w:cs="Tahoma"/>
      <w:sz w:val="16"/>
      <w:szCs w:val="16"/>
    </w:rPr>
  </w:style>
  <w:style w:type="character" w:customStyle="1" w:styleId="TextodegloboCar">
    <w:name w:val="Texto de globo Car"/>
    <w:basedOn w:val="Fuentedeprrafopredeter"/>
    <w:rPr>
      <w:rFonts w:ascii="Tahoma" w:hAnsi="Tahoma" w:cs="Tahoma"/>
      <w:sz w:val="16"/>
      <w:szCs w:val="16"/>
    </w:rPr>
  </w:style>
  <w:style w:type="paragraph" w:styleId="Ttulo">
    <w:name w:val="Title"/>
    <w:basedOn w:val="Normal"/>
    <w:uiPriority w:val="10"/>
    <w:qFormat/>
    <w:pPr>
      <w:spacing w:after="200"/>
    </w:pPr>
    <w:rPr>
      <w:rFonts w:eastAsia="MS Gothic"/>
      <w:bCs/>
      <w:sz w:val="72"/>
      <w:szCs w:val="52"/>
    </w:rPr>
  </w:style>
  <w:style w:type="character" w:customStyle="1" w:styleId="TtuloCar">
    <w:name w:val="Título Car"/>
    <w:basedOn w:val="Fuentedeprrafopredeter"/>
    <w:rPr>
      <w:rFonts w:ascii="Arial" w:eastAsia="MS Gothic" w:hAnsi="Arial" w:cs="Times New Roman"/>
      <w:b/>
      <w:bCs/>
      <w:color w:val="082A75"/>
      <w:sz w:val="72"/>
      <w:szCs w:val="52"/>
    </w:rPr>
  </w:style>
  <w:style w:type="paragraph" w:styleId="Subttulo">
    <w:name w:val="Subtitle"/>
    <w:basedOn w:val="Normal"/>
    <w:uiPriority w:val="11"/>
    <w:qFormat/>
    <w:rPr>
      <w:b/>
      <w:caps/>
      <w:spacing w:val="20"/>
      <w:sz w:val="32"/>
    </w:rPr>
  </w:style>
  <w:style w:type="character" w:customStyle="1" w:styleId="SubttuloCar">
    <w:name w:val="Subtítulo Car"/>
    <w:basedOn w:val="Fuentedeprrafopredeter"/>
    <w:rPr>
      <w:rFonts w:eastAsia="MS Mincho"/>
      <w:caps/>
      <w:color w:val="082A75"/>
      <w:spacing w:val="20"/>
      <w:sz w:val="32"/>
      <w:szCs w:val="22"/>
    </w:rPr>
  </w:style>
  <w:style w:type="character" w:customStyle="1" w:styleId="Ttulo1Car">
    <w:name w:val="Título 1 Car"/>
    <w:basedOn w:val="Fuentedeprrafopredeter"/>
    <w:rPr>
      <w:rFonts w:ascii="Arial Rounded MT Bold" w:eastAsia="MS Gothic" w:hAnsi="Arial Rounded MT Bold" w:cs="Times New Roman"/>
      <w:color w:val="082A75"/>
      <w:kern w:val="3"/>
      <w:sz w:val="36"/>
      <w:szCs w:val="32"/>
    </w:rPr>
  </w:style>
  <w:style w:type="paragraph" w:styleId="Encabezado">
    <w:name w:val="header"/>
    <w:basedOn w:val="Normal"/>
  </w:style>
  <w:style w:type="character" w:customStyle="1" w:styleId="EncabezadoCar">
    <w:name w:val="Encabezado Car"/>
    <w:basedOn w:val="Fuentedeprrafopredeter"/>
  </w:style>
  <w:style w:type="paragraph" w:styleId="Piedepgina">
    <w:name w:val="footer"/>
    <w:basedOn w:val="Normal"/>
  </w:style>
  <w:style w:type="character" w:customStyle="1" w:styleId="PiedepginaCar">
    <w:name w:val="Pie de página Car"/>
    <w:basedOn w:val="Fuentedeprrafopredeter"/>
    <w:rPr>
      <w:sz w:val="24"/>
      <w:szCs w:val="24"/>
    </w:rPr>
  </w:style>
  <w:style w:type="paragraph" w:customStyle="1" w:styleId="Nombre">
    <w:name w:val="Nombre"/>
    <w:basedOn w:val="Normal"/>
    <w:pPr>
      <w:jc w:val="right"/>
    </w:pPr>
  </w:style>
  <w:style w:type="character" w:customStyle="1" w:styleId="Ttulo2Car">
    <w:name w:val="Título 2 Car"/>
    <w:basedOn w:val="Fuentedeprrafopredeter"/>
    <w:rPr>
      <w:rFonts w:ascii="Arial Rounded MT Bold" w:eastAsia="MS Gothic" w:hAnsi="Arial Rounded MT Bold" w:cs="Times New Roman"/>
      <w:b/>
      <w:color w:val="024F75"/>
      <w:sz w:val="28"/>
      <w:szCs w:val="26"/>
    </w:rPr>
  </w:style>
  <w:style w:type="character" w:styleId="Textodelmarcadordeposicin">
    <w:name w:val="Placeholder Text"/>
    <w:basedOn w:val="Fuentedeprrafopredeter"/>
    <w:rPr>
      <w:color w:val="808080"/>
    </w:rPr>
  </w:style>
  <w:style w:type="paragraph" w:customStyle="1" w:styleId="Contenido">
    <w:name w:val="Contenido"/>
    <w:basedOn w:val="Normal"/>
    <w:rPr>
      <w:b/>
    </w:rPr>
  </w:style>
  <w:style w:type="paragraph" w:customStyle="1" w:styleId="Textodestacado">
    <w:name w:val="Texto destacado"/>
    <w:basedOn w:val="Normal"/>
  </w:style>
  <w:style w:type="character" w:customStyle="1" w:styleId="Carcterdecontenido">
    <w:name w:val="Carácter de contenido"/>
    <w:basedOn w:val="Fuentedeprrafopredeter"/>
    <w:rPr>
      <w:rFonts w:eastAsia="MS Mincho"/>
      <w:color w:val="082A75"/>
      <w:sz w:val="28"/>
      <w:szCs w:val="22"/>
    </w:rPr>
  </w:style>
  <w:style w:type="character" w:customStyle="1" w:styleId="Carcterdetextodestacado">
    <w:name w:val="Carácter de texto destacado"/>
    <w:basedOn w:val="Fuentedeprrafopredeter"/>
    <w:rPr>
      <w:rFonts w:eastAsia="MS Mincho"/>
      <w:b/>
      <w:color w:val="082A75"/>
      <w:sz w:val="28"/>
      <w:szCs w:val="22"/>
    </w:rPr>
  </w:style>
  <w:style w:type="character" w:customStyle="1" w:styleId="Ttulo3Car">
    <w:name w:val="Título 3 Car"/>
    <w:basedOn w:val="Fuentedeprrafopredeter"/>
    <w:rPr>
      <w:rFonts w:ascii="Arial Rounded MT Bold" w:eastAsia="MS Gothic" w:hAnsi="Arial Rounded MT Bold" w:cs="Times New Roman"/>
      <w:color w:val="024F75"/>
    </w:rPr>
  </w:style>
  <w:style w:type="paragraph" w:styleId="TtuloTDC">
    <w:name w:val="TOC Heading"/>
    <w:basedOn w:val="Ttulo1"/>
    <w:next w:val="Normal"/>
    <w:pPr>
      <w:keepLines/>
      <w:spacing w:after="0" w:line="249" w:lineRule="auto"/>
    </w:pPr>
    <w:rPr>
      <w:rFonts w:ascii="Arial" w:hAnsi="Arial"/>
      <w:color w:val="013A57"/>
      <w:kern w:val="0"/>
      <w:sz w:val="32"/>
      <w:lang w:eastAsia="es-ES"/>
    </w:rPr>
  </w:style>
  <w:style w:type="paragraph" w:styleId="TDC1">
    <w:name w:val="toc 1"/>
    <w:basedOn w:val="Normal"/>
    <w:next w:val="Normal"/>
    <w:autoRedefine/>
    <w:uiPriority w:val="39"/>
    <w:pPr>
      <w:tabs>
        <w:tab w:val="left" w:pos="440"/>
        <w:tab w:val="right" w:leader="dot" w:pos="8494"/>
      </w:tabs>
      <w:spacing w:after="100"/>
    </w:pPr>
  </w:style>
  <w:style w:type="paragraph" w:styleId="TDC2">
    <w:name w:val="toc 2"/>
    <w:basedOn w:val="Normal"/>
    <w:next w:val="Normal"/>
    <w:autoRedefine/>
    <w:uiPriority w:val="39"/>
    <w:pPr>
      <w:spacing w:after="100"/>
      <w:ind w:left="220"/>
    </w:pPr>
  </w:style>
  <w:style w:type="character" w:styleId="Hipervnculo">
    <w:name w:val="Hyperlink"/>
    <w:basedOn w:val="Fuentedeprrafopredeter"/>
    <w:uiPriority w:val="99"/>
    <w:rPr>
      <w:color w:val="3592CF"/>
      <w:u w:val="single"/>
    </w:rPr>
  </w:style>
  <w:style w:type="character" w:customStyle="1" w:styleId="Mencinsinresolver1">
    <w:name w:val="Mención sin resolver1"/>
    <w:basedOn w:val="Fuentedeprrafopredeter"/>
    <w:rPr>
      <w:color w:val="605E5C"/>
      <w:shd w:val="clear" w:color="auto" w:fill="E1DFDD"/>
    </w:rPr>
  </w:style>
  <w:style w:type="character" w:styleId="Hipervnculovisitado">
    <w:name w:val="FollowedHyperlink"/>
    <w:basedOn w:val="Fuentedeprrafopredeter"/>
    <w:rPr>
      <w:color w:val="954F72"/>
      <w:u w:val="single"/>
    </w:rPr>
  </w:style>
  <w:style w:type="paragraph" w:styleId="Prrafodelista">
    <w:name w:val="List Paragraph"/>
    <w:basedOn w:val="Normal"/>
    <w:pPr>
      <w:ind w:left="720"/>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centroformacionprofesorado.castillalamancha.es/comunidad/crfp/recurso/bienestar-y-proteccion-en-los-centros-escolar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G:\Mi%20unidad\CEPA%20Altomira\Plan%20de%20lectura\%7b55C42363-1100-4D0A-9240-F5FBA4EE89CE%7dtf16392850_win3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6B23C-5393-4384-8BBC-2016BADF9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{55C42363-1100-4D0A-9240-F5FBA4EE89CE}tf16392850_win32</Template>
  <TotalTime>1</TotalTime>
  <Pages>17</Pages>
  <Words>4904</Words>
  <Characters>26976</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Irene</dc:creator>
  <cp:lastModifiedBy>Admin</cp:lastModifiedBy>
  <cp:revision>2</cp:revision>
  <cp:lastPrinted>2023-10-19T17:45:00Z</cp:lastPrinted>
  <dcterms:created xsi:type="dcterms:W3CDTF">2025-10-09T09:11:00Z</dcterms:created>
  <dcterms:modified xsi:type="dcterms:W3CDTF">2025-10-09T09:11:00Z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